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B4FE0" w:rsidRDefault="003271C0">
      <w:pPr>
        <w:spacing w:line="276" w:lineRule="auto"/>
        <w:jc w:val="center"/>
        <w:rPr>
          <w:rFonts w:ascii="Arial" w:eastAsia="Arial" w:hAnsi="Arial" w:cs="Arial"/>
          <w:b/>
        </w:rPr>
      </w:pPr>
      <w:r>
        <w:rPr>
          <w:rFonts w:ascii="Arial" w:eastAsia="Arial" w:hAnsi="Arial" w:cs="Arial"/>
          <w:b/>
        </w:rPr>
        <w:t>USO Y CONOCIMIENTO DE LAS TECNOLOGÍAS DE LA INFORMACIÓN Y COMUNICACIÓN EN LOS CIENTISTAS CIUDADANOS DE LA RED CIENCIA CIUDADANA PARA LA AMAZONÍA</w:t>
      </w:r>
    </w:p>
    <w:p w14:paraId="00000002" w14:textId="77777777" w:rsidR="00FB4FE0" w:rsidRDefault="00FB4FE0">
      <w:pPr>
        <w:spacing w:line="276" w:lineRule="auto"/>
        <w:jc w:val="center"/>
        <w:rPr>
          <w:rFonts w:ascii="Arial" w:eastAsia="Arial" w:hAnsi="Arial" w:cs="Arial"/>
          <w:b/>
        </w:rPr>
      </w:pPr>
    </w:p>
    <w:p w14:paraId="00000003" w14:textId="77777777" w:rsidR="00FB4FE0" w:rsidRDefault="003271C0">
      <w:pPr>
        <w:spacing w:line="276" w:lineRule="auto"/>
        <w:jc w:val="center"/>
        <w:rPr>
          <w:rFonts w:ascii="Arial" w:eastAsia="Arial" w:hAnsi="Arial" w:cs="Arial"/>
          <w:b/>
        </w:rPr>
      </w:pPr>
      <w:r>
        <w:rPr>
          <w:rFonts w:ascii="Arial" w:eastAsia="Arial" w:hAnsi="Arial" w:cs="Arial"/>
          <w:b/>
        </w:rPr>
        <w:t>Autoría: Liz Vicelli</w:t>
      </w:r>
    </w:p>
    <w:p w14:paraId="00000004" w14:textId="77777777" w:rsidR="00FB4FE0" w:rsidRDefault="00FB4FE0">
      <w:pPr>
        <w:spacing w:line="276" w:lineRule="auto"/>
        <w:jc w:val="both"/>
        <w:rPr>
          <w:rFonts w:ascii="Arial" w:eastAsia="Arial" w:hAnsi="Arial" w:cs="Arial"/>
          <w:b/>
        </w:rPr>
      </w:pPr>
    </w:p>
    <w:p w14:paraId="00000005" w14:textId="77777777" w:rsidR="00FB4FE0" w:rsidRDefault="003271C0">
      <w:pPr>
        <w:spacing w:line="276" w:lineRule="auto"/>
        <w:jc w:val="both"/>
        <w:rPr>
          <w:rFonts w:ascii="Arial" w:eastAsia="Arial" w:hAnsi="Arial" w:cs="Arial"/>
          <w:b/>
        </w:rPr>
      </w:pPr>
      <w:r>
        <w:rPr>
          <w:rFonts w:ascii="Arial" w:eastAsia="Arial" w:hAnsi="Arial" w:cs="Arial"/>
          <w:b/>
        </w:rPr>
        <w:t>RESUMEN</w:t>
      </w:r>
    </w:p>
    <w:p w14:paraId="00000006" w14:textId="77777777" w:rsidR="00FB4FE0" w:rsidRDefault="00FB4FE0">
      <w:pPr>
        <w:spacing w:line="276" w:lineRule="auto"/>
        <w:jc w:val="both"/>
        <w:rPr>
          <w:rFonts w:ascii="Arial" w:eastAsia="Arial" w:hAnsi="Arial" w:cs="Arial"/>
          <w:b/>
        </w:rPr>
      </w:pPr>
    </w:p>
    <w:p w14:paraId="00000007" w14:textId="77777777" w:rsidR="00FB4FE0" w:rsidRDefault="003271C0">
      <w:pPr>
        <w:pBdr>
          <w:top w:val="nil"/>
          <w:left w:val="nil"/>
          <w:bottom w:val="nil"/>
          <w:right w:val="nil"/>
          <w:between w:val="nil"/>
        </w:pBdr>
        <w:spacing w:line="276" w:lineRule="auto"/>
        <w:jc w:val="both"/>
        <w:rPr>
          <w:color w:val="000000"/>
        </w:rPr>
      </w:pPr>
      <w:r>
        <w:rPr>
          <w:rFonts w:ascii="Arial" w:eastAsia="Arial" w:hAnsi="Arial" w:cs="Arial"/>
          <w:color w:val="000000"/>
        </w:rPr>
        <w:t>Se presenta el estado de conocimiento en tecnologías de la información y comunicación de los cientistas ciudadanos (frase acuñada por la Red Ciencia Ciudadana para la Amazonía para referirse a las científicas y científicos ciudadanos), la identificación de</w:t>
      </w:r>
      <w:r>
        <w:rPr>
          <w:rFonts w:ascii="Arial" w:eastAsia="Arial" w:hAnsi="Arial" w:cs="Arial"/>
          <w:color w:val="000000"/>
        </w:rPr>
        <w:t xml:space="preserve"> brechas y desafíos existentes, así como las necesidades de capacitación en este contexto. Los resultados provienen de la aplicación de encuestas y entrevistas dirigidas a las organizaciones y personas socias de la Red Ciencia Ciudadana para la Amazonía, q</w:t>
      </w:r>
      <w:r>
        <w:rPr>
          <w:rFonts w:ascii="Arial" w:eastAsia="Arial" w:hAnsi="Arial" w:cs="Arial"/>
          <w:color w:val="000000"/>
        </w:rPr>
        <w:t>uienes tienen trabajo de campo directo con las poblaciones locales</w:t>
      </w:r>
      <w:r>
        <w:rPr>
          <w:color w:val="000000"/>
        </w:rPr>
        <w:t xml:space="preserve"> </w:t>
      </w:r>
      <w:r>
        <w:rPr>
          <w:rFonts w:ascii="Arial" w:eastAsia="Arial" w:hAnsi="Arial" w:cs="Arial"/>
          <w:color w:val="000000"/>
        </w:rPr>
        <w:t>(en adelante socios locales) y a los cientistas ciudadanos, respectivamente. Se encontraron importantes problemas de conexión e infraestructura en la Cuenca Amazónica, que coinciden con nec</w:t>
      </w:r>
      <w:r>
        <w:rPr>
          <w:rFonts w:ascii="Arial" w:eastAsia="Arial" w:hAnsi="Arial" w:cs="Arial"/>
          <w:color w:val="000000"/>
        </w:rPr>
        <w:t>esidades básicas de capacitación en herramientas digitales aún por atender.</w:t>
      </w:r>
    </w:p>
    <w:p w14:paraId="00000008" w14:textId="77777777" w:rsidR="00FB4FE0" w:rsidRDefault="00FB4FE0">
      <w:pPr>
        <w:spacing w:line="276" w:lineRule="auto"/>
        <w:jc w:val="both"/>
        <w:rPr>
          <w:rFonts w:ascii="Arial" w:eastAsia="Arial" w:hAnsi="Arial" w:cs="Arial"/>
          <w:b/>
        </w:rPr>
      </w:pPr>
    </w:p>
    <w:p w14:paraId="00000009" w14:textId="77777777" w:rsidR="00FB4FE0" w:rsidRDefault="003271C0">
      <w:pPr>
        <w:spacing w:line="276" w:lineRule="auto"/>
        <w:jc w:val="both"/>
        <w:rPr>
          <w:rFonts w:ascii="Arial" w:eastAsia="Arial" w:hAnsi="Arial" w:cs="Arial"/>
          <w:b/>
        </w:rPr>
      </w:pPr>
      <w:r>
        <w:rPr>
          <w:rFonts w:ascii="Arial" w:eastAsia="Arial" w:hAnsi="Arial" w:cs="Arial"/>
          <w:b/>
        </w:rPr>
        <w:t>PALABRAS CLAVES</w:t>
      </w:r>
    </w:p>
    <w:p w14:paraId="0000000A" w14:textId="77777777" w:rsidR="00FB4FE0" w:rsidRDefault="00FB4FE0">
      <w:pPr>
        <w:spacing w:line="276" w:lineRule="auto"/>
        <w:jc w:val="both"/>
        <w:rPr>
          <w:rFonts w:ascii="Arial" w:eastAsia="Arial" w:hAnsi="Arial" w:cs="Arial"/>
          <w:b/>
        </w:rPr>
      </w:pPr>
    </w:p>
    <w:p w14:paraId="0000000B" w14:textId="77777777" w:rsidR="00FB4FE0" w:rsidRDefault="003271C0">
      <w:pPr>
        <w:spacing w:line="276" w:lineRule="auto"/>
        <w:jc w:val="both"/>
        <w:rPr>
          <w:rFonts w:ascii="Arial" w:eastAsia="Arial" w:hAnsi="Arial" w:cs="Arial"/>
        </w:rPr>
      </w:pPr>
      <w:r>
        <w:rPr>
          <w:rFonts w:ascii="Arial" w:eastAsia="Arial" w:hAnsi="Arial" w:cs="Arial"/>
        </w:rPr>
        <w:t>Cientistas ciudadanos, ciencia ciudadana, red, tecnologías de la información y comunicación, herramientas digitales, amazonía, cuenca amazónica.</w:t>
      </w:r>
    </w:p>
    <w:p w14:paraId="0000000C" w14:textId="77777777" w:rsidR="00FB4FE0" w:rsidRDefault="00FB4FE0">
      <w:pPr>
        <w:spacing w:line="276" w:lineRule="auto"/>
        <w:jc w:val="both"/>
        <w:rPr>
          <w:rFonts w:ascii="Arial" w:eastAsia="Arial" w:hAnsi="Arial" w:cs="Arial"/>
          <w:b/>
        </w:rPr>
      </w:pPr>
    </w:p>
    <w:p w14:paraId="0000000D" w14:textId="77777777" w:rsidR="00FB4FE0" w:rsidRDefault="003271C0">
      <w:pPr>
        <w:spacing w:line="276" w:lineRule="auto"/>
        <w:jc w:val="both"/>
        <w:rPr>
          <w:rFonts w:ascii="Arial" w:eastAsia="Arial" w:hAnsi="Arial" w:cs="Arial"/>
          <w:b/>
        </w:rPr>
      </w:pPr>
      <w:r>
        <w:rPr>
          <w:rFonts w:ascii="Arial" w:eastAsia="Arial" w:hAnsi="Arial" w:cs="Arial"/>
          <w:b/>
        </w:rPr>
        <w:t>INTRODUCCIÓN</w:t>
      </w:r>
    </w:p>
    <w:p w14:paraId="0000000E" w14:textId="77777777" w:rsidR="00FB4FE0" w:rsidRDefault="00FB4FE0">
      <w:pPr>
        <w:spacing w:line="276" w:lineRule="auto"/>
        <w:jc w:val="both"/>
        <w:rPr>
          <w:rFonts w:ascii="Arial" w:eastAsia="Arial" w:hAnsi="Arial" w:cs="Arial"/>
        </w:rPr>
      </w:pPr>
    </w:p>
    <w:p w14:paraId="0000000F" w14:textId="77777777" w:rsidR="00FB4FE0" w:rsidRDefault="003271C0">
      <w:pPr>
        <w:spacing w:line="276" w:lineRule="auto"/>
        <w:jc w:val="both"/>
        <w:rPr>
          <w:rFonts w:ascii="Arial" w:eastAsia="Arial" w:hAnsi="Arial" w:cs="Arial"/>
        </w:rPr>
      </w:pPr>
      <w:r>
        <w:rPr>
          <w:rFonts w:ascii="Arial" w:eastAsia="Arial" w:hAnsi="Arial" w:cs="Arial"/>
        </w:rPr>
        <w:t>La</w:t>
      </w:r>
      <w:r>
        <w:rPr>
          <w:rFonts w:ascii="Arial" w:eastAsia="Arial" w:hAnsi="Arial" w:cs="Arial"/>
        </w:rPr>
        <w:t xml:space="preserve"> ciencia ciudadana es la práctica colaborativa que involucra la participación pública y la investigación científica para incrementar el conocimiento científico. A través de la ciencia ciudadana, las personas comparten y contribuyen a la recopilación y moni</w:t>
      </w:r>
      <w:r>
        <w:rPr>
          <w:rFonts w:ascii="Arial" w:eastAsia="Arial" w:hAnsi="Arial" w:cs="Arial"/>
        </w:rPr>
        <w:t>toreo de datos. Las personas y comunidades pueden generar ideas e interactuar con científicos para obtener asesoramiento, liderazgo y apoyo en la coordinación. Los voluntarios interesados, los científicos aficionados, los estudiantes y los educadores puede</w:t>
      </w:r>
      <w:r>
        <w:rPr>
          <w:rFonts w:ascii="Arial" w:eastAsia="Arial" w:hAnsi="Arial" w:cs="Arial"/>
        </w:rPr>
        <w:t>n establecer una red de contactos y promover nuevas ideas para mejorar la comprensión de la naturaleza (Nat Geo 2012).</w:t>
      </w:r>
    </w:p>
    <w:p w14:paraId="00000010" w14:textId="77777777" w:rsidR="00FB4FE0" w:rsidRDefault="00FB4FE0">
      <w:pPr>
        <w:spacing w:line="276" w:lineRule="auto"/>
        <w:jc w:val="both"/>
        <w:rPr>
          <w:rFonts w:ascii="Arial" w:eastAsia="Arial" w:hAnsi="Arial" w:cs="Arial"/>
        </w:rPr>
      </w:pPr>
    </w:p>
    <w:p w14:paraId="00000011" w14:textId="77777777" w:rsidR="00FB4FE0" w:rsidRDefault="003271C0">
      <w:pPr>
        <w:spacing w:line="276" w:lineRule="auto"/>
        <w:jc w:val="both"/>
        <w:rPr>
          <w:rFonts w:ascii="Arial" w:eastAsia="Arial" w:hAnsi="Arial" w:cs="Arial"/>
        </w:rPr>
      </w:pPr>
      <w:r>
        <w:rPr>
          <w:rFonts w:ascii="Arial" w:eastAsia="Arial" w:hAnsi="Arial" w:cs="Arial"/>
        </w:rPr>
        <w:t>La Red Ciencia Ciudadana para la Amazonía está constituida como una red de conocimiento basada en ciencia ciudadana que se moviliza para</w:t>
      </w:r>
      <w:r>
        <w:rPr>
          <w:rFonts w:ascii="Arial" w:eastAsia="Arial" w:hAnsi="Arial" w:cs="Arial"/>
        </w:rPr>
        <w:t xml:space="preserve"> la conservación y manejo de la cuenca amazónica. Este trabajo se basa en los principios de la ciencia abierta y colaborativa, que promueve procesos de participación, y acondiciona a las personas con habilidades y herramientas necesarias para ser parte de </w:t>
      </w:r>
      <w:r>
        <w:rPr>
          <w:rFonts w:ascii="Arial" w:eastAsia="Arial" w:hAnsi="Arial" w:cs="Arial"/>
        </w:rPr>
        <w:t>la producción científica como socios y tomadores de decisiones (ECSA 2016).</w:t>
      </w:r>
    </w:p>
    <w:p w14:paraId="00000013" w14:textId="2AFF71C1" w:rsidR="00FB4FE0" w:rsidRDefault="003271C0">
      <w:pPr>
        <w:spacing w:line="276" w:lineRule="auto"/>
        <w:jc w:val="both"/>
        <w:rPr>
          <w:rFonts w:ascii="Arial" w:eastAsia="Arial" w:hAnsi="Arial" w:cs="Arial"/>
        </w:rPr>
      </w:pPr>
      <w:r>
        <w:rPr>
          <w:rFonts w:ascii="Arial" w:eastAsia="Arial" w:hAnsi="Arial" w:cs="Arial"/>
        </w:rPr>
        <w:lastRenderedPageBreak/>
        <w:t xml:space="preserve">Sus miembros provienen de 29 organizaciones ubicadas en siete países, que trabajan en diferentes niveles en la cuenca amazónica: Bolivia, Brasil, Colombia, Ecuador, Perú, Estados </w:t>
      </w:r>
      <w:r>
        <w:rPr>
          <w:rFonts w:ascii="Arial" w:eastAsia="Arial" w:hAnsi="Arial" w:cs="Arial"/>
        </w:rPr>
        <w:t>Unidos y Francia. Participan poblaciones locales e indígenas, pescadores individuales, organizaciones de la sociedad civil, entidades gubernamentales, universidades, centro de investigación y personas naturales, entre otras (Red Ciencia Ciudadana para la A</w:t>
      </w:r>
      <w:r>
        <w:rPr>
          <w:rFonts w:ascii="Arial" w:eastAsia="Arial" w:hAnsi="Arial" w:cs="Arial"/>
        </w:rPr>
        <w:t>mazonía 2021)</w:t>
      </w:r>
      <w:r w:rsidR="00D851DE">
        <w:rPr>
          <w:rFonts w:ascii="Arial" w:eastAsia="Arial" w:hAnsi="Arial" w:cs="Arial"/>
        </w:rPr>
        <w:t>.</w:t>
      </w:r>
    </w:p>
    <w:p w14:paraId="00000014" w14:textId="77777777" w:rsidR="00FB4FE0" w:rsidRDefault="00FB4FE0">
      <w:pPr>
        <w:spacing w:line="276" w:lineRule="auto"/>
        <w:jc w:val="both"/>
        <w:rPr>
          <w:rFonts w:ascii="Arial" w:eastAsia="Arial" w:hAnsi="Arial" w:cs="Arial"/>
        </w:rPr>
      </w:pPr>
    </w:p>
    <w:p w14:paraId="00000015" w14:textId="24BBC5FE" w:rsidR="00FB4FE0" w:rsidRDefault="003271C0">
      <w:pPr>
        <w:spacing w:line="276" w:lineRule="auto"/>
        <w:jc w:val="both"/>
        <w:rPr>
          <w:rFonts w:ascii="Arial" w:eastAsia="Arial" w:hAnsi="Arial" w:cs="Arial"/>
        </w:rPr>
      </w:pPr>
      <w:r>
        <w:rPr>
          <w:rFonts w:ascii="Arial" w:eastAsia="Arial" w:hAnsi="Arial" w:cs="Arial"/>
        </w:rPr>
        <w:t>El trabajo colaborativo gira en torno a generar conocimiento sobre los ecosistemas acuáticos desde un enfoque integrado de cuencas, apoyándose en la innovación y la tecnología para generar datos e información accesible, confiable y oportuna,</w:t>
      </w:r>
      <w:r>
        <w:rPr>
          <w:rFonts w:ascii="Arial" w:eastAsia="Arial" w:hAnsi="Arial" w:cs="Arial"/>
        </w:rPr>
        <w:t xml:space="preserve"> que oriente la toma de decisiones informada acerca de la conservación y manejo de la cuenca a favor del bienestar social y ambiental (WCS 2021)</w:t>
      </w:r>
      <w:r w:rsidR="00D851DE">
        <w:rPr>
          <w:rFonts w:ascii="Arial" w:eastAsia="Arial" w:hAnsi="Arial" w:cs="Arial"/>
        </w:rPr>
        <w:t>.</w:t>
      </w:r>
    </w:p>
    <w:p w14:paraId="00000016" w14:textId="77777777" w:rsidR="00FB4FE0" w:rsidRDefault="00FB4FE0">
      <w:pPr>
        <w:spacing w:line="276" w:lineRule="auto"/>
        <w:jc w:val="both"/>
        <w:rPr>
          <w:rFonts w:ascii="Arial" w:eastAsia="Arial" w:hAnsi="Arial" w:cs="Arial"/>
        </w:rPr>
      </w:pPr>
    </w:p>
    <w:p w14:paraId="00000017" w14:textId="77777777" w:rsidR="00FB4FE0" w:rsidRDefault="003271C0">
      <w:pPr>
        <w:pBdr>
          <w:top w:val="nil"/>
          <w:left w:val="nil"/>
          <w:bottom w:val="nil"/>
          <w:right w:val="nil"/>
          <w:between w:val="nil"/>
        </w:pBdr>
        <w:spacing w:line="276" w:lineRule="auto"/>
        <w:jc w:val="both"/>
        <w:rPr>
          <w:color w:val="000000"/>
        </w:rPr>
      </w:pPr>
      <w:r>
        <w:rPr>
          <w:rFonts w:ascii="Arial" w:eastAsia="Arial" w:hAnsi="Arial" w:cs="Arial"/>
          <w:color w:val="000000"/>
        </w:rPr>
        <w:t>En este marco, se creó el aplicativo Ictio como principal herramienta para el registro y sistematización de datos en base a las observaciones de los peces capturados de la cuenca amazónica (Red Ciencia Ciudadana para la Amazonía 2021). Las bases de datos n</w:t>
      </w:r>
      <w:r>
        <w:rPr>
          <w:rFonts w:ascii="Arial" w:eastAsia="Arial" w:hAnsi="Arial" w:cs="Arial"/>
          <w:color w:val="000000"/>
        </w:rPr>
        <w:t>os permiten entender dónde y cuándo migran los peces en la Amazonía. Los datos o metadatos ayudan a dimensionar escenarios complejos, y permite a los científicos analizar, describir y cuantificar los cambios ecosistémicos de nuestro planeta (Acevedo 2018)</w:t>
      </w:r>
      <w:r>
        <w:rPr>
          <w:rFonts w:ascii="Arial" w:eastAsia="Arial" w:hAnsi="Arial" w:cs="Arial"/>
          <w:b/>
          <w:color w:val="000000"/>
        </w:rPr>
        <w:t> </w:t>
      </w:r>
    </w:p>
    <w:p w14:paraId="00000018" w14:textId="77777777" w:rsidR="00FB4FE0" w:rsidRDefault="00FB4FE0">
      <w:pPr>
        <w:spacing w:line="276" w:lineRule="auto"/>
        <w:jc w:val="both"/>
        <w:rPr>
          <w:rFonts w:ascii="Arial" w:eastAsia="Arial" w:hAnsi="Arial" w:cs="Arial"/>
          <w:b/>
        </w:rPr>
      </w:pPr>
    </w:p>
    <w:p w14:paraId="00000019" w14:textId="77777777" w:rsidR="00FB4FE0" w:rsidRDefault="003271C0">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En ese sentido, Ictio busca conectar a ciudadanos para compartir esta información y contribuir a ampliar el conocimiento sobre las migraciones de los peces amazónicos. Esta herramienta fue diseñada especialmente para su uso intuitivo al margen de interne</w:t>
      </w:r>
      <w:r>
        <w:rPr>
          <w:rFonts w:ascii="Arial" w:eastAsia="Arial" w:hAnsi="Arial" w:cs="Arial"/>
          <w:color w:val="000000"/>
        </w:rPr>
        <w:t>t, con el fin de facilitar el aprendizaje a partir de éste. Como resultado se obtiene una base de datos abierta sobre peces migratorios a escala de la cuenca amazónica.</w:t>
      </w:r>
    </w:p>
    <w:p w14:paraId="0000001A" w14:textId="77777777" w:rsidR="00FB4FE0" w:rsidRDefault="00FB4FE0">
      <w:pPr>
        <w:pBdr>
          <w:top w:val="nil"/>
          <w:left w:val="nil"/>
          <w:bottom w:val="nil"/>
          <w:right w:val="nil"/>
          <w:between w:val="nil"/>
        </w:pBdr>
        <w:spacing w:line="276" w:lineRule="auto"/>
        <w:jc w:val="both"/>
        <w:rPr>
          <w:color w:val="000000"/>
        </w:rPr>
      </w:pPr>
    </w:p>
    <w:p w14:paraId="0000001B" w14:textId="77777777" w:rsidR="00FB4FE0" w:rsidRDefault="003271C0">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Sin embargo, el desarrollo de este trabajo se ha visto afectado por las restricciones adoptadas por los gobiernos para reducir la transmisión y el contagio por Covid-19, lo que ha desencadenado importantes desafíos, limitando las reuniones presenciales y e</w:t>
      </w:r>
      <w:r>
        <w:rPr>
          <w:rFonts w:ascii="Arial" w:eastAsia="Arial" w:hAnsi="Arial" w:cs="Arial"/>
          <w:color w:val="000000"/>
        </w:rPr>
        <w:t>l trabajo de campo, lo que puso en evidencia la enorme brecha digital que existe en la región.</w:t>
      </w:r>
    </w:p>
    <w:p w14:paraId="0000001C" w14:textId="77777777" w:rsidR="00FB4FE0" w:rsidRDefault="00FB4FE0">
      <w:pPr>
        <w:pBdr>
          <w:top w:val="nil"/>
          <w:left w:val="nil"/>
          <w:bottom w:val="nil"/>
          <w:right w:val="nil"/>
          <w:between w:val="nil"/>
        </w:pBdr>
        <w:spacing w:line="276" w:lineRule="auto"/>
        <w:jc w:val="both"/>
        <w:rPr>
          <w:color w:val="000000"/>
        </w:rPr>
      </w:pPr>
    </w:p>
    <w:p w14:paraId="0000001D" w14:textId="77777777" w:rsidR="00FB4FE0" w:rsidRDefault="003271C0">
      <w:pPr>
        <w:spacing w:line="276" w:lineRule="auto"/>
        <w:jc w:val="both"/>
        <w:rPr>
          <w:rFonts w:ascii="Arial" w:eastAsia="Arial" w:hAnsi="Arial" w:cs="Arial"/>
        </w:rPr>
      </w:pPr>
      <w:r>
        <w:rPr>
          <w:rFonts w:ascii="Arial" w:eastAsia="Arial" w:hAnsi="Arial" w:cs="Arial"/>
        </w:rPr>
        <w:t>Solo en América Latina y el Caribe, un aproximado de 77 millones de pobladores rurales no accede a una conectividad con estándares mínimos de calidad. Asimismo,</w:t>
      </w:r>
      <w:r>
        <w:rPr>
          <w:rFonts w:ascii="Arial" w:eastAsia="Arial" w:hAnsi="Arial" w:cs="Arial"/>
        </w:rPr>
        <w:t xml:space="preserve"> el 36,8% de la población rural cuenta con servicios de conectividad significativa, frente al 71% de la población urbana, una brecha de 34 puntos porcentuales (Ziegler </w:t>
      </w:r>
      <w:r>
        <w:rPr>
          <w:rFonts w:ascii="Arial" w:eastAsia="Arial" w:hAnsi="Arial" w:cs="Arial"/>
          <w:i/>
        </w:rPr>
        <w:t>et al.</w:t>
      </w:r>
      <w:r>
        <w:rPr>
          <w:rFonts w:ascii="Arial" w:eastAsia="Arial" w:hAnsi="Arial" w:cs="Arial"/>
        </w:rPr>
        <w:t xml:space="preserve"> 2020). Cabe destacar que el peso de la importancia entre la conectividad y los es</w:t>
      </w:r>
      <w:r>
        <w:rPr>
          <w:rFonts w:ascii="Arial" w:eastAsia="Arial" w:hAnsi="Arial" w:cs="Arial"/>
        </w:rPr>
        <w:t>tándares de calidad es la misma, dado que sin ambas variables, no es posible completar el ciclo de la comunicación y menos del aprendizaje.</w:t>
      </w:r>
    </w:p>
    <w:p w14:paraId="0000001E" w14:textId="77777777" w:rsidR="00FB4FE0" w:rsidRDefault="00FB4FE0">
      <w:pPr>
        <w:spacing w:line="276" w:lineRule="auto"/>
        <w:jc w:val="both"/>
        <w:rPr>
          <w:rFonts w:ascii="Arial" w:eastAsia="Arial" w:hAnsi="Arial" w:cs="Arial"/>
        </w:rPr>
      </w:pPr>
    </w:p>
    <w:p w14:paraId="0000001F" w14:textId="77777777" w:rsidR="00FB4FE0" w:rsidRDefault="003271C0">
      <w:pPr>
        <w:spacing w:line="276" w:lineRule="auto"/>
        <w:jc w:val="both"/>
        <w:rPr>
          <w:rFonts w:ascii="Arial" w:eastAsia="Arial" w:hAnsi="Arial" w:cs="Arial"/>
        </w:rPr>
      </w:pPr>
      <w:r>
        <w:rPr>
          <w:rFonts w:ascii="Arial" w:eastAsia="Arial" w:hAnsi="Arial" w:cs="Arial"/>
        </w:rPr>
        <w:lastRenderedPageBreak/>
        <w:t>Según una investigación de</w:t>
      </w:r>
      <w:sdt>
        <w:sdtPr>
          <w:tag w:val="goog_rdk_0"/>
          <w:id w:val="-984088865"/>
        </w:sdtPr>
        <w:sdtEndPr/>
        <w:sdtContent/>
      </w:sdt>
      <w:sdt>
        <w:sdtPr>
          <w:tag w:val="goog_rdk_1"/>
          <w:id w:val="597530684"/>
        </w:sdtPr>
        <w:sdtEndPr/>
        <w:sdtContent/>
      </w:sdt>
      <w:r>
        <w:rPr>
          <w:rFonts w:ascii="Arial" w:eastAsia="Arial" w:hAnsi="Arial" w:cs="Arial"/>
        </w:rPr>
        <w:t xml:space="preserve"> Guido Herrera, candidato a doctorado por la Universidad de Tennessee, en la Amazonía</w:t>
      </w:r>
      <w:r>
        <w:rPr>
          <w:rFonts w:ascii="Arial" w:eastAsia="Arial" w:hAnsi="Arial" w:cs="Arial"/>
        </w:rPr>
        <w:t xml:space="preserve"> se calcula que unos 27 millones, de los 55 millones de personas que viven en la cuenca, se ubican a menos de 1 km de una torre de telefonía con internet móvil.</w:t>
      </w:r>
      <w:r>
        <w:rPr>
          <w:rFonts w:ascii="Arial" w:eastAsia="Arial" w:hAnsi="Arial" w:cs="Arial"/>
        </w:rPr>
        <w:t xml:space="preserve"> Este es el alcance que tienen las ondas en las frecuencias de los dispositivos móviles, e</w:t>
      </w:r>
      <w:r>
        <w:rPr>
          <w:rFonts w:ascii="Arial" w:eastAsia="Arial" w:hAnsi="Arial" w:cs="Arial"/>
        </w:rPr>
        <w:t>n zonas no boscosas y dependen de las antenas para captarlas y retransmitirlas a mayores distancias. En zonas boscosas este alcance puede ser mucho menor (Piland 2021).</w:t>
      </w:r>
    </w:p>
    <w:p w14:paraId="00000020" w14:textId="77777777" w:rsidR="00FB4FE0" w:rsidRDefault="00FB4FE0">
      <w:pPr>
        <w:spacing w:line="276" w:lineRule="auto"/>
        <w:jc w:val="both"/>
        <w:rPr>
          <w:rFonts w:ascii="Arial" w:eastAsia="Arial" w:hAnsi="Arial" w:cs="Arial"/>
        </w:rPr>
      </w:pPr>
    </w:p>
    <w:p w14:paraId="00000021" w14:textId="77777777" w:rsidR="00FB4FE0" w:rsidRDefault="003271C0">
      <w:pPr>
        <w:spacing w:line="276" w:lineRule="auto"/>
        <w:jc w:val="both"/>
        <w:rPr>
          <w:rFonts w:ascii="Arial" w:eastAsia="Arial" w:hAnsi="Arial" w:cs="Arial"/>
          <w:color w:val="000000"/>
        </w:rPr>
      </w:pPr>
      <w:r>
        <w:rPr>
          <w:rFonts w:ascii="Arial" w:eastAsia="Arial" w:hAnsi="Arial" w:cs="Arial"/>
          <w:color w:val="000000"/>
        </w:rPr>
        <w:t>Se debe tener en cuenta que la brecha digital es definida en términos de desigualdad d</w:t>
      </w:r>
      <w:r>
        <w:rPr>
          <w:rFonts w:ascii="Arial" w:eastAsia="Arial" w:hAnsi="Arial" w:cs="Arial"/>
          <w:color w:val="000000"/>
        </w:rPr>
        <w:t>e posibilidades que existen para tener acceso a la información, al conocimiento y a la educación mediante las tecnologías. No se relaciona solamente con aspectos de orden tecnológico, sino que es reflejo de una combinación de factores socioeconómicos y, en</w:t>
      </w:r>
      <w:r>
        <w:rPr>
          <w:rFonts w:ascii="Arial" w:eastAsia="Arial" w:hAnsi="Arial" w:cs="Arial"/>
          <w:color w:val="000000"/>
        </w:rPr>
        <w:t xml:space="preserve"> particular, de limitaciones y falta de infraestructura de telecomunicaciones e informática (Serrano &amp; Martínez 2003).</w:t>
      </w:r>
    </w:p>
    <w:p w14:paraId="00000022" w14:textId="77777777" w:rsidR="00FB4FE0" w:rsidRDefault="00FB4FE0">
      <w:pPr>
        <w:spacing w:line="276" w:lineRule="auto"/>
        <w:jc w:val="both"/>
        <w:rPr>
          <w:rFonts w:ascii="Arial" w:eastAsia="Arial" w:hAnsi="Arial" w:cs="Arial"/>
        </w:rPr>
      </w:pPr>
    </w:p>
    <w:p w14:paraId="00000023" w14:textId="77777777" w:rsidR="00FB4FE0" w:rsidRDefault="003271C0">
      <w:pPr>
        <w:spacing w:line="276" w:lineRule="auto"/>
        <w:jc w:val="both"/>
        <w:rPr>
          <w:rFonts w:ascii="Arial" w:eastAsia="Arial" w:hAnsi="Arial" w:cs="Arial"/>
        </w:rPr>
      </w:pPr>
      <w:r>
        <w:rPr>
          <w:rFonts w:ascii="Arial" w:eastAsia="Arial" w:hAnsi="Arial" w:cs="Arial"/>
        </w:rPr>
        <w:t>Con este escenario de trasfondo, las actividades que la Red Ciencia Ciudadana para la Amazonía desarrollaba en un entorno virtual se int</w:t>
      </w:r>
      <w:r>
        <w:rPr>
          <w:rFonts w:ascii="Arial" w:eastAsia="Arial" w:hAnsi="Arial" w:cs="Arial"/>
        </w:rPr>
        <w:t>ensificaron, a través de reuniones remotas y webinars, en los espacios que la conectividad lo permite, ensayando soluciones en otros donde no hay conectividad o esta es de calidad deficiente, e incluso suspendiendo las actividades en los casos sin mayor al</w:t>
      </w:r>
      <w:r>
        <w:rPr>
          <w:rFonts w:ascii="Arial" w:eastAsia="Arial" w:hAnsi="Arial" w:cs="Arial"/>
        </w:rPr>
        <w:t xml:space="preserve">ternativa. El objetivo de esta investigación fue conocer el estado de conocimiento en tecnologías de la información y comunicación de los cientistas ciudadanos, identificar las brechas y los desafíos existentes, así como las necesidades de capacitación en </w:t>
      </w:r>
      <w:r>
        <w:rPr>
          <w:rFonts w:ascii="Arial" w:eastAsia="Arial" w:hAnsi="Arial" w:cs="Arial"/>
        </w:rPr>
        <w:t>este contexto.</w:t>
      </w:r>
    </w:p>
    <w:p w14:paraId="00000024" w14:textId="77777777" w:rsidR="00FB4FE0" w:rsidRDefault="00FB4FE0">
      <w:pPr>
        <w:spacing w:line="276" w:lineRule="auto"/>
        <w:jc w:val="both"/>
        <w:rPr>
          <w:rFonts w:ascii="Arial" w:eastAsia="Arial" w:hAnsi="Arial" w:cs="Arial"/>
        </w:rPr>
      </w:pPr>
    </w:p>
    <w:p w14:paraId="00000025" w14:textId="77777777" w:rsidR="00FB4FE0" w:rsidRDefault="00FB4FE0">
      <w:pPr>
        <w:spacing w:line="276" w:lineRule="auto"/>
        <w:jc w:val="both"/>
        <w:rPr>
          <w:rFonts w:ascii="Arial" w:eastAsia="Arial" w:hAnsi="Arial" w:cs="Arial"/>
        </w:rPr>
      </w:pPr>
    </w:p>
    <w:p w14:paraId="00000026" w14:textId="77777777" w:rsidR="00FB4FE0" w:rsidRDefault="00FB4FE0">
      <w:pPr>
        <w:spacing w:line="276" w:lineRule="auto"/>
        <w:jc w:val="both"/>
        <w:rPr>
          <w:rFonts w:ascii="Arial" w:eastAsia="Arial" w:hAnsi="Arial" w:cs="Arial"/>
        </w:rPr>
      </w:pPr>
    </w:p>
    <w:p w14:paraId="00000027" w14:textId="77777777" w:rsidR="00FB4FE0" w:rsidRDefault="00FB4FE0">
      <w:pPr>
        <w:spacing w:line="276" w:lineRule="auto"/>
        <w:jc w:val="both"/>
        <w:rPr>
          <w:rFonts w:ascii="Arial" w:eastAsia="Arial" w:hAnsi="Arial" w:cs="Arial"/>
        </w:rPr>
      </w:pPr>
    </w:p>
    <w:p w14:paraId="00000028" w14:textId="77777777" w:rsidR="00FB4FE0" w:rsidRDefault="00FB4FE0">
      <w:pPr>
        <w:spacing w:line="276" w:lineRule="auto"/>
        <w:jc w:val="both"/>
        <w:rPr>
          <w:rFonts w:ascii="Arial" w:eastAsia="Arial" w:hAnsi="Arial" w:cs="Arial"/>
        </w:rPr>
      </w:pPr>
    </w:p>
    <w:p w14:paraId="00000029" w14:textId="77777777" w:rsidR="00FB4FE0" w:rsidRDefault="00FB4FE0">
      <w:pPr>
        <w:spacing w:line="276" w:lineRule="auto"/>
        <w:jc w:val="both"/>
        <w:rPr>
          <w:rFonts w:ascii="Arial" w:eastAsia="Arial" w:hAnsi="Arial" w:cs="Arial"/>
        </w:rPr>
      </w:pPr>
    </w:p>
    <w:p w14:paraId="0000002A" w14:textId="77777777" w:rsidR="00FB4FE0" w:rsidRDefault="00FB4FE0">
      <w:pPr>
        <w:spacing w:line="276" w:lineRule="auto"/>
        <w:jc w:val="both"/>
        <w:rPr>
          <w:rFonts w:ascii="Arial" w:eastAsia="Arial" w:hAnsi="Arial" w:cs="Arial"/>
        </w:rPr>
      </w:pPr>
    </w:p>
    <w:p w14:paraId="0000002B" w14:textId="77777777" w:rsidR="00FB4FE0" w:rsidRDefault="00FB4FE0">
      <w:pPr>
        <w:spacing w:line="276" w:lineRule="auto"/>
        <w:jc w:val="both"/>
        <w:rPr>
          <w:rFonts w:ascii="Arial" w:eastAsia="Arial" w:hAnsi="Arial" w:cs="Arial"/>
        </w:rPr>
      </w:pPr>
    </w:p>
    <w:p w14:paraId="0000002C" w14:textId="77777777" w:rsidR="00FB4FE0" w:rsidRDefault="00FB4FE0">
      <w:pPr>
        <w:spacing w:line="276" w:lineRule="auto"/>
        <w:jc w:val="both"/>
        <w:rPr>
          <w:rFonts w:ascii="Arial" w:eastAsia="Arial" w:hAnsi="Arial" w:cs="Arial"/>
        </w:rPr>
      </w:pPr>
    </w:p>
    <w:p w14:paraId="0000002D" w14:textId="77777777" w:rsidR="00FB4FE0" w:rsidRDefault="00FB4FE0">
      <w:pPr>
        <w:spacing w:line="276" w:lineRule="auto"/>
        <w:jc w:val="both"/>
        <w:rPr>
          <w:rFonts w:ascii="Arial" w:eastAsia="Arial" w:hAnsi="Arial" w:cs="Arial"/>
        </w:rPr>
      </w:pPr>
    </w:p>
    <w:p w14:paraId="0000002E" w14:textId="77777777" w:rsidR="00FB4FE0" w:rsidRDefault="00FB4FE0">
      <w:pPr>
        <w:spacing w:line="276" w:lineRule="auto"/>
        <w:jc w:val="both"/>
        <w:rPr>
          <w:rFonts w:ascii="Arial" w:eastAsia="Arial" w:hAnsi="Arial" w:cs="Arial"/>
        </w:rPr>
      </w:pPr>
    </w:p>
    <w:p w14:paraId="0000002F" w14:textId="77777777" w:rsidR="00FB4FE0" w:rsidRDefault="00FB4FE0">
      <w:pPr>
        <w:spacing w:line="276" w:lineRule="auto"/>
        <w:jc w:val="both"/>
        <w:rPr>
          <w:rFonts w:ascii="Arial" w:eastAsia="Arial" w:hAnsi="Arial" w:cs="Arial"/>
        </w:rPr>
      </w:pPr>
    </w:p>
    <w:p w14:paraId="00000030" w14:textId="77777777" w:rsidR="00FB4FE0" w:rsidRDefault="00FB4FE0">
      <w:pPr>
        <w:spacing w:line="276" w:lineRule="auto"/>
        <w:jc w:val="both"/>
        <w:rPr>
          <w:rFonts w:ascii="Arial" w:eastAsia="Arial" w:hAnsi="Arial" w:cs="Arial"/>
        </w:rPr>
      </w:pPr>
    </w:p>
    <w:p w14:paraId="00000031" w14:textId="77777777" w:rsidR="00FB4FE0" w:rsidRDefault="00FB4FE0">
      <w:pPr>
        <w:spacing w:line="276" w:lineRule="auto"/>
        <w:jc w:val="both"/>
        <w:rPr>
          <w:rFonts w:ascii="Arial" w:eastAsia="Arial" w:hAnsi="Arial" w:cs="Arial"/>
        </w:rPr>
      </w:pPr>
    </w:p>
    <w:p w14:paraId="00000032" w14:textId="77777777" w:rsidR="00FB4FE0" w:rsidRDefault="00FB4FE0">
      <w:pPr>
        <w:spacing w:line="276" w:lineRule="auto"/>
        <w:jc w:val="both"/>
        <w:rPr>
          <w:rFonts w:ascii="Arial" w:eastAsia="Arial" w:hAnsi="Arial" w:cs="Arial"/>
        </w:rPr>
      </w:pPr>
    </w:p>
    <w:p w14:paraId="00000033" w14:textId="77777777" w:rsidR="00FB4FE0" w:rsidRDefault="00FB4FE0">
      <w:pPr>
        <w:spacing w:line="276" w:lineRule="auto"/>
        <w:jc w:val="both"/>
        <w:rPr>
          <w:rFonts w:ascii="Arial" w:eastAsia="Arial" w:hAnsi="Arial" w:cs="Arial"/>
        </w:rPr>
      </w:pPr>
    </w:p>
    <w:p w14:paraId="00000034" w14:textId="77777777" w:rsidR="00FB4FE0" w:rsidRDefault="00FB4FE0">
      <w:pPr>
        <w:spacing w:line="276" w:lineRule="auto"/>
        <w:jc w:val="both"/>
        <w:rPr>
          <w:rFonts w:ascii="Arial" w:eastAsia="Arial" w:hAnsi="Arial" w:cs="Arial"/>
        </w:rPr>
      </w:pPr>
    </w:p>
    <w:p w14:paraId="00000035" w14:textId="77777777" w:rsidR="00FB4FE0" w:rsidRDefault="00FB4FE0">
      <w:pPr>
        <w:spacing w:line="276" w:lineRule="auto"/>
        <w:jc w:val="both"/>
        <w:rPr>
          <w:rFonts w:ascii="Arial" w:eastAsia="Arial" w:hAnsi="Arial" w:cs="Arial"/>
        </w:rPr>
      </w:pPr>
    </w:p>
    <w:p w14:paraId="00000036" w14:textId="77777777" w:rsidR="00FB4FE0" w:rsidRDefault="003271C0">
      <w:pPr>
        <w:spacing w:line="276" w:lineRule="auto"/>
        <w:jc w:val="both"/>
        <w:rPr>
          <w:rFonts w:ascii="Arial" w:eastAsia="Arial" w:hAnsi="Arial" w:cs="Arial"/>
          <w:b/>
          <w:sz w:val="18"/>
          <w:szCs w:val="18"/>
        </w:rPr>
      </w:pPr>
      <w:bookmarkStart w:id="0" w:name="_heading=h.30j0zll" w:colFirst="0" w:colLast="0"/>
      <w:bookmarkEnd w:id="0"/>
      <w:r>
        <w:rPr>
          <w:rFonts w:ascii="Arial" w:eastAsia="Arial" w:hAnsi="Arial" w:cs="Arial"/>
          <w:b/>
          <w:sz w:val="18"/>
          <w:szCs w:val="18"/>
        </w:rPr>
        <w:lastRenderedPageBreak/>
        <w:t>Figura 1. Mapa de los países de la región que participan en la Red Ciencia Ciudadana para la Amazonía.</w:t>
      </w:r>
    </w:p>
    <w:p w14:paraId="00000037" w14:textId="77777777" w:rsidR="00FB4FE0" w:rsidRDefault="00FB4FE0">
      <w:pPr>
        <w:spacing w:line="276" w:lineRule="auto"/>
        <w:jc w:val="both"/>
        <w:rPr>
          <w:rFonts w:ascii="Arial" w:eastAsia="Arial" w:hAnsi="Arial" w:cs="Arial"/>
          <w:b/>
          <w:sz w:val="18"/>
          <w:szCs w:val="18"/>
        </w:rPr>
      </w:pPr>
    </w:p>
    <w:p w14:paraId="00000038" w14:textId="273ECEB8" w:rsidR="00FB4FE0" w:rsidRDefault="00FB4FE0">
      <w:pPr>
        <w:spacing w:line="276" w:lineRule="auto"/>
        <w:jc w:val="both"/>
        <w:rPr>
          <w:rFonts w:ascii="Arial" w:eastAsia="Arial" w:hAnsi="Arial" w:cs="Arial"/>
          <w:b/>
          <w:sz w:val="18"/>
          <w:szCs w:val="18"/>
        </w:rPr>
      </w:pPr>
    </w:p>
    <w:p w14:paraId="00000039" w14:textId="41C420D5" w:rsidR="00FB4FE0" w:rsidRDefault="00F836E3">
      <w:pPr>
        <w:spacing w:line="276" w:lineRule="auto"/>
        <w:jc w:val="both"/>
        <w:rPr>
          <w:rFonts w:ascii="Arial" w:eastAsia="Arial" w:hAnsi="Arial" w:cs="Arial"/>
          <w:b/>
          <w:sz w:val="18"/>
          <w:szCs w:val="18"/>
        </w:rPr>
      </w:pPr>
      <w:r>
        <w:rPr>
          <w:rFonts w:ascii="Arial" w:eastAsia="Arial" w:hAnsi="Arial" w:cs="Arial"/>
          <w:b/>
          <w:noProof/>
          <w:sz w:val="18"/>
          <w:szCs w:val="18"/>
        </w:rPr>
        <w:drawing>
          <wp:anchor distT="0" distB="0" distL="114300" distR="114300" simplePos="0" relativeHeight="251658240" behindDoc="0" locked="0" layoutInCell="1" hidden="0" allowOverlap="1" wp14:editId="305EB410">
            <wp:simplePos x="0" y="0"/>
            <wp:positionH relativeFrom="margin">
              <wp:posOffset>-640748</wp:posOffset>
            </wp:positionH>
            <wp:positionV relativeFrom="margin">
              <wp:posOffset>735965</wp:posOffset>
            </wp:positionV>
            <wp:extent cx="7218680" cy="5113655"/>
            <wp:effectExtent l="0" t="0" r="0" b="4445"/>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218680" cy="5113655"/>
                    </a:xfrm>
                    <a:prstGeom prst="rect">
                      <a:avLst/>
                    </a:prstGeom>
                    <a:ln/>
                  </pic:spPr>
                </pic:pic>
              </a:graphicData>
            </a:graphic>
          </wp:anchor>
        </w:drawing>
      </w:r>
    </w:p>
    <w:p w14:paraId="0000003A" w14:textId="647A455E" w:rsidR="00FB4FE0" w:rsidRDefault="00FB4FE0">
      <w:pPr>
        <w:spacing w:line="276" w:lineRule="auto"/>
        <w:jc w:val="both"/>
        <w:rPr>
          <w:rFonts w:ascii="Arial" w:eastAsia="Arial" w:hAnsi="Arial" w:cs="Arial"/>
          <w:b/>
          <w:sz w:val="18"/>
          <w:szCs w:val="18"/>
        </w:rPr>
      </w:pPr>
    </w:p>
    <w:p w14:paraId="0000003B" w14:textId="1AF8BC44" w:rsidR="00FB4FE0" w:rsidRDefault="00FB4FE0">
      <w:pPr>
        <w:spacing w:line="276" w:lineRule="auto"/>
        <w:jc w:val="both"/>
        <w:rPr>
          <w:rFonts w:ascii="Arial" w:eastAsia="Arial" w:hAnsi="Arial" w:cs="Arial"/>
          <w:b/>
          <w:sz w:val="18"/>
          <w:szCs w:val="18"/>
        </w:rPr>
      </w:pPr>
    </w:p>
    <w:p w14:paraId="0000003C" w14:textId="0142D4DC" w:rsidR="00FB4FE0" w:rsidRDefault="00FB4FE0">
      <w:pPr>
        <w:spacing w:line="276" w:lineRule="auto"/>
        <w:jc w:val="both"/>
        <w:rPr>
          <w:rFonts w:ascii="Arial" w:eastAsia="Arial" w:hAnsi="Arial" w:cs="Arial"/>
          <w:b/>
          <w:sz w:val="18"/>
          <w:szCs w:val="18"/>
        </w:rPr>
      </w:pPr>
    </w:p>
    <w:p w14:paraId="0000003D" w14:textId="204E467F" w:rsidR="00FB4FE0" w:rsidRDefault="00FB4FE0">
      <w:pPr>
        <w:spacing w:line="276" w:lineRule="auto"/>
        <w:jc w:val="both"/>
        <w:rPr>
          <w:rFonts w:ascii="Arial" w:eastAsia="Arial" w:hAnsi="Arial" w:cs="Arial"/>
          <w:b/>
          <w:sz w:val="18"/>
          <w:szCs w:val="18"/>
        </w:rPr>
      </w:pPr>
    </w:p>
    <w:p w14:paraId="0000003E" w14:textId="089854CA" w:rsidR="00FB4FE0" w:rsidRDefault="00FB4FE0">
      <w:pPr>
        <w:spacing w:line="276" w:lineRule="auto"/>
        <w:jc w:val="both"/>
        <w:rPr>
          <w:rFonts w:ascii="Arial" w:eastAsia="Arial" w:hAnsi="Arial" w:cs="Arial"/>
          <w:b/>
          <w:sz w:val="18"/>
          <w:szCs w:val="18"/>
        </w:rPr>
      </w:pPr>
    </w:p>
    <w:p w14:paraId="0000003F" w14:textId="65FF0EB7" w:rsidR="00FB4FE0" w:rsidRDefault="00FB4FE0">
      <w:pPr>
        <w:spacing w:line="276" w:lineRule="auto"/>
        <w:jc w:val="both"/>
        <w:rPr>
          <w:rFonts w:ascii="Arial" w:eastAsia="Arial" w:hAnsi="Arial" w:cs="Arial"/>
          <w:b/>
          <w:sz w:val="18"/>
          <w:szCs w:val="18"/>
        </w:rPr>
      </w:pPr>
    </w:p>
    <w:p w14:paraId="04E47427" w14:textId="1EF432FC" w:rsidR="00F836E3" w:rsidRDefault="00F836E3">
      <w:pPr>
        <w:spacing w:line="276" w:lineRule="auto"/>
        <w:jc w:val="both"/>
        <w:rPr>
          <w:rFonts w:ascii="Arial" w:eastAsia="Arial" w:hAnsi="Arial" w:cs="Arial"/>
          <w:b/>
          <w:sz w:val="18"/>
          <w:szCs w:val="18"/>
        </w:rPr>
      </w:pPr>
    </w:p>
    <w:p w14:paraId="1954C12B" w14:textId="63835D5E" w:rsidR="00F836E3" w:rsidRDefault="00F836E3">
      <w:pPr>
        <w:spacing w:line="276" w:lineRule="auto"/>
        <w:jc w:val="both"/>
        <w:rPr>
          <w:rFonts w:ascii="Arial" w:eastAsia="Arial" w:hAnsi="Arial" w:cs="Arial"/>
          <w:b/>
          <w:sz w:val="18"/>
          <w:szCs w:val="18"/>
        </w:rPr>
      </w:pPr>
    </w:p>
    <w:p w14:paraId="41A1DBAE" w14:textId="797577B3" w:rsidR="00F836E3" w:rsidRDefault="00F836E3">
      <w:pPr>
        <w:spacing w:line="276" w:lineRule="auto"/>
        <w:jc w:val="both"/>
        <w:rPr>
          <w:rFonts w:ascii="Arial" w:eastAsia="Arial" w:hAnsi="Arial" w:cs="Arial"/>
          <w:b/>
          <w:sz w:val="18"/>
          <w:szCs w:val="18"/>
        </w:rPr>
      </w:pPr>
    </w:p>
    <w:p w14:paraId="2A7E17E6" w14:textId="42678E6C" w:rsidR="00F836E3" w:rsidRDefault="00F836E3">
      <w:pPr>
        <w:spacing w:line="276" w:lineRule="auto"/>
        <w:jc w:val="both"/>
        <w:rPr>
          <w:rFonts w:ascii="Arial" w:eastAsia="Arial" w:hAnsi="Arial" w:cs="Arial"/>
          <w:b/>
          <w:sz w:val="18"/>
          <w:szCs w:val="18"/>
        </w:rPr>
      </w:pPr>
    </w:p>
    <w:p w14:paraId="19CFA419" w14:textId="4DD704E9" w:rsidR="00F836E3" w:rsidRDefault="00F836E3">
      <w:pPr>
        <w:spacing w:line="276" w:lineRule="auto"/>
        <w:jc w:val="both"/>
        <w:rPr>
          <w:rFonts w:ascii="Arial" w:eastAsia="Arial" w:hAnsi="Arial" w:cs="Arial"/>
          <w:b/>
          <w:sz w:val="18"/>
          <w:szCs w:val="18"/>
        </w:rPr>
      </w:pPr>
    </w:p>
    <w:p w14:paraId="4CE43077" w14:textId="69242C8E" w:rsidR="00F836E3" w:rsidRDefault="00F836E3">
      <w:pPr>
        <w:spacing w:line="276" w:lineRule="auto"/>
        <w:jc w:val="both"/>
        <w:rPr>
          <w:rFonts w:ascii="Arial" w:eastAsia="Arial" w:hAnsi="Arial" w:cs="Arial"/>
          <w:b/>
          <w:sz w:val="18"/>
          <w:szCs w:val="18"/>
        </w:rPr>
      </w:pPr>
    </w:p>
    <w:p w14:paraId="2BCE2FEF" w14:textId="2011B054" w:rsidR="00F836E3" w:rsidRDefault="00F836E3">
      <w:pPr>
        <w:spacing w:line="276" w:lineRule="auto"/>
        <w:jc w:val="both"/>
        <w:rPr>
          <w:rFonts w:ascii="Arial" w:eastAsia="Arial" w:hAnsi="Arial" w:cs="Arial"/>
          <w:b/>
          <w:sz w:val="18"/>
          <w:szCs w:val="18"/>
        </w:rPr>
      </w:pPr>
    </w:p>
    <w:p w14:paraId="61A64B73" w14:textId="43A958D0" w:rsidR="00F836E3" w:rsidRDefault="00F836E3">
      <w:pPr>
        <w:spacing w:line="276" w:lineRule="auto"/>
        <w:jc w:val="both"/>
        <w:rPr>
          <w:rFonts w:ascii="Arial" w:eastAsia="Arial" w:hAnsi="Arial" w:cs="Arial"/>
          <w:b/>
          <w:sz w:val="18"/>
          <w:szCs w:val="18"/>
        </w:rPr>
      </w:pPr>
    </w:p>
    <w:p w14:paraId="52C0FBD4" w14:textId="77777777" w:rsidR="00F836E3" w:rsidRDefault="00F836E3">
      <w:pPr>
        <w:spacing w:line="276" w:lineRule="auto"/>
        <w:jc w:val="both"/>
        <w:rPr>
          <w:rFonts w:ascii="Arial" w:eastAsia="Arial" w:hAnsi="Arial" w:cs="Arial"/>
          <w:b/>
          <w:sz w:val="18"/>
          <w:szCs w:val="18"/>
        </w:rPr>
      </w:pPr>
    </w:p>
    <w:p w14:paraId="00000040" w14:textId="6D7C39B2" w:rsidR="00FB4FE0" w:rsidRDefault="003271C0">
      <w:pPr>
        <w:spacing w:line="276" w:lineRule="auto"/>
        <w:jc w:val="both"/>
        <w:rPr>
          <w:rFonts w:ascii="Arial" w:eastAsia="Arial" w:hAnsi="Arial" w:cs="Arial"/>
          <w:b/>
          <w:sz w:val="18"/>
          <w:szCs w:val="18"/>
        </w:rPr>
      </w:pPr>
      <w:r>
        <w:rPr>
          <w:rFonts w:ascii="Arial" w:eastAsia="Arial" w:hAnsi="Arial" w:cs="Arial"/>
          <w:b/>
        </w:rPr>
        <w:lastRenderedPageBreak/>
        <w:t>MATERIAL Y MÉTODOS</w:t>
      </w:r>
    </w:p>
    <w:p w14:paraId="00000041" w14:textId="77777777" w:rsidR="00FB4FE0" w:rsidRDefault="00FB4FE0">
      <w:pPr>
        <w:spacing w:line="276" w:lineRule="auto"/>
        <w:jc w:val="both"/>
        <w:rPr>
          <w:rFonts w:ascii="Arial" w:eastAsia="Arial" w:hAnsi="Arial" w:cs="Arial"/>
        </w:rPr>
      </w:pPr>
    </w:p>
    <w:p w14:paraId="00000042" w14:textId="77777777" w:rsidR="00FB4FE0" w:rsidRDefault="003271C0">
      <w:pPr>
        <w:pBdr>
          <w:top w:val="nil"/>
          <w:left w:val="nil"/>
          <w:bottom w:val="nil"/>
          <w:right w:val="nil"/>
          <w:between w:val="nil"/>
        </w:pBdr>
        <w:spacing w:line="276" w:lineRule="auto"/>
        <w:jc w:val="both"/>
        <w:rPr>
          <w:color w:val="000000"/>
        </w:rPr>
      </w:pPr>
      <w:r>
        <w:rPr>
          <w:rFonts w:ascii="Arial" w:eastAsia="Arial" w:hAnsi="Arial" w:cs="Arial"/>
          <w:color w:val="000000"/>
        </w:rPr>
        <w:t xml:space="preserve">La investigación tiene carácter cualitativo, dado que se realizó en base a la recolección de datos narrativos, considerando las particularidades y experiencias de los actores seleccionados (Trujillo </w:t>
      </w:r>
      <w:r>
        <w:rPr>
          <w:rFonts w:ascii="Arial" w:eastAsia="Arial" w:hAnsi="Arial" w:cs="Arial"/>
          <w:i/>
          <w:color w:val="000000"/>
        </w:rPr>
        <w:t>et al.</w:t>
      </w:r>
      <w:r>
        <w:rPr>
          <w:rFonts w:ascii="Arial" w:eastAsia="Arial" w:hAnsi="Arial" w:cs="Arial"/>
          <w:color w:val="000000"/>
        </w:rPr>
        <w:t xml:space="preserve"> 2019). Como primera técnica para recolección de in</w:t>
      </w:r>
      <w:r>
        <w:rPr>
          <w:rFonts w:ascii="Arial" w:eastAsia="Arial" w:hAnsi="Arial" w:cs="Arial"/>
          <w:color w:val="000000"/>
        </w:rPr>
        <w:t>formación se elaboró una encuesta dirigida a los socios locales con instrucciones para que sea respondida desde la perspectiva del cientista ciudadano, en calidad de usuario final. </w:t>
      </w:r>
    </w:p>
    <w:p w14:paraId="00000043" w14:textId="77777777" w:rsidR="00FB4FE0" w:rsidRDefault="00FB4FE0">
      <w:pPr>
        <w:spacing w:line="276" w:lineRule="auto"/>
        <w:jc w:val="both"/>
        <w:rPr>
          <w:rFonts w:ascii="Arial" w:eastAsia="Arial" w:hAnsi="Arial" w:cs="Arial"/>
        </w:rPr>
      </w:pPr>
    </w:p>
    <w:p w14:paraId="00000044" w14:textId="77777777" w:rsidR="00FB4FE0" w:rsidRDefault="003271C0">
      <w:pPr>
        <w:spacing w:line="276" w:lineRule="auto"/>
        <w:jc w:val="both"/>
        <w:rPr>
          <w:rFonts w:ascii="Arial" w:eastAsia="Arial" w:hAnsi="Arial" w:cs="Arial"/>
        </w:rPr>
      </w:pPr>
      <w:r>
        <w:rPr>
          <w:rFonts w:ascii="Arial" w:eastAsia="Arial" w:hAnsi="Arial" w:cs="Arial"/>
        </w:rPr>
        <w:t>Como segunda técnica se desarrollaron entrevistas semi-estructuradas a lo</w:t>
      </w:r>
      <w:r>
        <w:rPr>
          <w:rFonts w:ascii="Arial" w:eastAsia="Arial" w:hAnsi="Arial" w:cs="Arial"/>
        </w:rPr>
        <w:t>s socios locales, y a los cientistas ciudadanos. Se persiguió que la combinación de ambas perspectivas presenten el cuadro más completo posible del estado de conocimiento en tecnologías de la información y comunicación, para el cumplimiento de los objetivo</w:t>
      </w:r>
      <w:r>
        <w:rPr>
          <w:rFonts w:ascii="Arial" w:eastAsia="Arial" w:hAnsi="Arial" w:cs="Arial"/>
        </w:rPr>
        <w:t xml:space="preserve">s de la investigación. </w:t>
      </w:r>
    </w:p>
    <w:p w14:paraId="00000045" w14:textId="77777777" w:rsidR="00FB4FE0" w:rsidRDefault="00FB4FE0">
      <w:pPr>
        <w:spacing w:line="276" w:lineRule="auto"/>
        <w:jc w:val="both"/>
        <w:rPr>
          <w:rFonts w:ascii="Arial" w:eastAsia="Arial" w:hAnsi="Arial" w:cs="Arial"/>
        </w:rPr>
      </w:pPr>
    </w:p>
    <w:p w14:paraId="00000046" w14:textId="77777777" w:rsidR="00FB4FE0" w:rsidRDefault="003271C0">
      <w:pPr>
        <w:spacing w:line="276" w:lineRule="auto"/>
        <w:jc w:val="both"/>
        <w:rPr>
          <w:rFonts w:ascii="Arial" w:eastAsia="Arial" w:hAnsi="Arial" w:cs="Arial"/>
        </w:rPr>
      </w:pPr>
      <w:r>
        <w:rPr>
          <w:rFonts w:ascii="Arial" w:eastAsia="Arial" w:hAnsi="Arial" w:cs="Arial"/>
        </w:rPr>
        <w:t>Las encuestas y entrevistas estuvieron dirigidas a actores claves que conocen y están involucrados activamente en la Red Ciencia Ciudadana para la Amazonía, mayormente trabajan con el aplicativo Ictio y/o enfrentan el enorme desafí</w:t>
      </w:r>
      <w:r>
        <w:rPr>
          <w:rFonts w:ascii="Arial" w:eastAsia="Arial" w:hAnsi="Arial" w:cs="Arial"/>
        </w:rPr>
        <w:t xml:space="preserve">o de comunicarse virtualmente con las comunidades. La determinación de actores se desarrolló a través de la técnica bola de nieve, debido al difícil acceso y conexión en las zonas y al tiempo limitado para el desarrollo de la investigación  (Trujillo </w:t>
      </w:r>
      <w:r>
        <w:rPr>
          <w:rFonts w:ascii="Arial" w:eastAsia="Arial" w:hAnsi="Arial" w:cs="Arial"/>
          <w:i/>
        </w:rPr>
        <w:t>et al</w:t>
      </w:r>
      <w:r>
        <w:rPr>
          <w:rFonts w:ascii="Arial" w:eastAsia="Arial" w:hAnsi="Arial" w:cs="Arial"/>
          <w:i/>
        </w:rPr>
        <w:t>.</w:t>
      </w:r>
      <w:r>
        <w:rPr>
          <w:rFonts w:ascii="Arial" w:eastAsia="Arial" w:hAnsi="Arial" w:cs="Arial"/>
        </w:rPr>
        <w:t xml:space="preserve"> 2019).</w:t>
      </w:r>
    </w:p>
    <w:p w14:paraId="00000047" w14:textId="77777777" w:rsidR="00FB4FE0" w:rsidRDefault="00FB4FE0">
      <w:pPr>
        <w:spacing w:line="276" w:lineRule="auto"/>
        <w:jc w:val="both"/>
        <w:rPr>
          <w:rFonts w:ascii="Arial" w:eastAsia="Arial" w:hAnsi="Arial" w:cs="Arial"/>
        </w:rPr>
      </w:pPr>
    </w:p>
    <w:p w14:paraId="00000048" w14:textId="77777777" w:rsidR="00FB4FE0" w:rsidRDefault="003271C0">
      <w:pPr>
        <w:pBdr>
          <w:top w:val="nil"/>
          <w:left w:val="nil"/>
          <w:bottom w:val="nil"/>
          <w:right w:val="nil"/>
          <w:between w:val="nil"/>
        </w:pBdr>
        <w:jc w:val="both"/>
        <w:rPr>
          <w:color w:val="000000"/>
        </w:rPr>
      </w:pPr>
      <w:sdt>
        <w:sdtPr>
          <w:tag w:val="goog_rdk_2"/>
          <w:id w:val="1654173745"/>
        </w:sdtPr>
        <w:sdtEndPr/>
        <w:sdtContent/>
      </w:sdt>
      <w:sdt>
        <w:sdtPr>
          <w:tag w:val="goog_rdk_3"/>
          <w:id w:val="-1531488786"/>
        </w:sdtPr>
        <w:sdtEndPr/>
        <w:sdtContent/>
      </w:sdt>
      <w:sdt>
        <w:sdtPr>
          <w:tag w:val="goog_rdk_4"/>
          <w:id w:val="-194311112"/>
        </w:sdtPr>
        <w:sdtEndPr/>
        <w:sdtContent/>
      </w:sdt>
      <w:sdt>
        <w:sdtPr>
          <w:tag w:val="goog_rdk_5"/>
          <w:id w:val="-72196928"/>
        </w:sdtPr>
        <w:sdtEndPr/>
        <w:sdtContent/>
      </w:sdt>
      <w:r>
        <w:rPr>
          <w:rFonts w:ascii="Arial" w:eastAsia="Arial" w:hAnsi="Arial" w:cs="Arial"/>
          <w:b/>
          <w:color w:val="000000"/>
          <w:sz w:val="18"/>
          <w:szCs w:val="18"/>
        </w:rPr>
        <w:t>Tabla</w:t>
      </w:r>
      <w:r>
        <w:rPr>
          <w:rFonts w:ascii="Arial" w:eastAsia="Arial" w:hAnsi="Arial" w:cs="Arial"/>
          <w:b/>
          <w:color w:val="000000"/>
          <w:sz w:val="18"/>
          <w:szCs w:val="18"/>
        </w:rPr>
        <w:t xml:space="preserve"> 1. Organizaciones que brindaron información para este estudio.</w:t>
      </w:r>
    </w:p>
    <w:p w14:paraId="0000004A" w14:textId="77777777" w:rsidR="00FB4FE0" w:rsidRDefault="00FB4FE0">
      <w:pPr>
        <w:spacing w:line="276" w:lineRule="auto"/>
        <w:jc w:val="both"/>
        <w:rPr>
          <w:rFonts w:ascii="Arial" w:eastAsia="Arial" w:hAnsi="Arial" w:cs="Arial"/>
        </w:rPr>
      </w:pPr>
    </w:p>
    <w:tbl>
      <w:tblPr>
        <w:tblStyle w:val="a5"/>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5"/>
        <w:gridCol w:w="990"/>
        <w:gridCol w:w="1860"/>
        <w:gridCol w:w="2895"/>
        <w:gridCol w:w="2730"/>
      </w:tblGrid>
      <w:tr w:rsidR="00FB4FE0" w14:paraId="16A44205" w14:textId="77777777">
        <w:trPr>
          <w:trHeight w:val="710"/>
        </w:trPr>
        <w:tc>
          <w:tcPr>
            <w:tcW w:w="4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4B" w14:textId="77777777" w:rsidR="00FB4FE0" w:rsidRDefault="003271C0">
            <w:pPr>
              <w:spacing w:line="276" w:lineRule="auto"/>
              <w:jc w:val="both"/>
              <w:rPr>
                <w:rFonts w:ascii="Arial" w:eastAsia="Arial" w:hAnsi="Arial" w:cs="Arial"/>
                <w:b/>
                <w:sz w:val="18"/>
                <w:szCs w:val="18"/>
              </w:rPr>
            </w:pPr>
            <w:r>
              <w:rPr>
                <w:rFonts w:ascii="Arial" w:eastAsia="Arial" w:hAnsi="Arial" w:cs="Arial"/>
                <w:b/>
                <w:sz w:val="18"/>
                <w:szCs w:val="18"/>
              </w:rPr>
              <w:t>Nº</w:t>
            </w:r>
          </w:p>
        </w:tc>
        <w:tc>
          <w:tcPr>
            <w:tcW w:w="99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4C" w14:textId="77777777" w:rsidR="00FB4FE0" w:rsidRDefault="003271C0">
            <w:pPr>
              <w:spacing w:line="276" w:lineRule="auto"/>
              <w:rPr>
                <w:rFonts w:ascii="Arial" w:eastAsia="Arial" w:hAnsi="Arial" w:cs="Arial"/>
                <w:b/>
                <w:sz w:val="18"/>
                <w:szCs w:val="18"/>
              </w:rPr>
            </w:pPr>
            <w:r>
              <w:rPr>
                <w:rFonts w:ascii="Arial" w:eastAsia="Arial" w:hAnsi="Arial" w:cs="Arial"/>
                <w:b/>
                <w:sz w:val="18"/>
                <w:szCs w:val="18"/>
              </w:rPr>
              <w:t>PAÍS</w:t>
            </w:r>
          </w:p>
        </w:tc>
        <w:tc>
          <w:tcPr>
            <w:tcW w:w="1860" w:type="dxa"/>
            <w:tcBorders>
              <w:top w:val="single" w:sz="8" w:space="0" w:color="000000"/>
              <w:bottom w:val="single" w:sz="8" w:space="0" w:color="000000"/>
              <w:right w:val="single" w:sz="8" w:space="0" w:color="000000"/>
            </w:tcBorders>
            <w:shd w:val="clear" w:color="auto" w:fill="D9D9D9"/>
            <w:tcMar>
              <w:top w:w="20" w:type="dxa"/>
              <w:left w:w="20" w:type="dxa"/>
              <w:bottom w:w="20" w:type="dxa"/>
              <w:right w:w="20" w:type="dxa"/>
            </w:tcMar>
          </w:tcPr>
          <w:p w14:paraId="0000004D" w14:textId="77777777" w:rsidR="00FB4FE0" w:rsidRDefault="003271C0">
            <w:pPr>
              <w:spacing w:line="276" w:lineRule="auto"/>
              <w:jc w:val="center"/>
              <w:rPr>
                <w:rFonts w:ascii="Arial" w:eastAsia="Arial" w:hAnsi="Arial" w:cs="Arial"/>
                <w:b/>
                <w:sz w:val="18"/>
                <w:szCs w:val="18"/>
              </w:rPr>
            </w:pPr>
            <w:r>
              <w:rPr>
                <w:rFonts w:ascii="Arial" w:eastAsia="Arial" w:hAnsi="Arial" w:cs="Arial"/>
                <w:b/>
                <w:sz w:val="18"/>
                <w:szCs w:val="18"/>
              </w:rPr>
              <w:t>ORGANIZACIÓN</w:t>
            </w:r>
          </w:p>
        </w:tc>
        <w:tc>
          <w:tcPr>
            <w:tcW w:w="289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4E" w14:textId="77777777" w:rsidR="00FB4FE0" w:rsidRDefault="003271C0">
            <w:pPr>
              <w:spacing w:line="276" w:lineRule="auto"/>
              <w:jc w:val="center"/>
              <w:rPr>
                <w:rFonts w:ascii="Arial" w:eastAsia="Arial" w:hAnsi="Arial" w:cs="Arial"/>
                <w:b/>
                <w:sz w:val="18"/>
                <w:szCs w:val="18"/>
              </w:rPr>
            </w:pPr>
            <w:r>
              <w:rPr>
                <w:rFonts w:ascii="Arial" w:eastAsia="Arial" w:hAnsi="Arial" w:cs="Arial"/>
                <w:b/>
                <w:sz w:val="18"/>
                <w:szCs w:val="18"/>
              </w:rPr>
              <w:t>COMUNIDAD/UBICACIÓN</w:t>
            </w:r>
          </w:p>
        </w:tc>
        <w:tc>
          <w:tcPr>
            <w:tcW w:w="273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4F" w14:textId="77777777" w:rsidR="00FB4FE0" w:rsidRDefault="003271C0">
            <w:pPr>
              <w:spacing w:line="276" w:lineRule="auto"/>
              <w:jc w:val="center"/>
              <w:rPr>
                <w:rFonts w:ascii="Arial" w:eastAsia="Arial" w:hAnsi="Arial" w:cs="Arial"/>
                <w:b/>
                <w:sz w:val="18"/>
                <w:szCs w:val="18"/>
              </w:rPr>
            </w:pPr>
            <w:r>
              <w:rPr>
                <w:rFonts w:ascii="Arial" w:eastAsia="Arial" w:hAnsi="Arial" w:cs="Arial"/>
                <w:b/>
                <w:sz w:val="18"/>
                <w:szCs w:val="18"/>
              </w:rPr>
              <w:t>CIENTISTAS CIUDADANOS</w:t>
            </w:r>
          </w:p>
        </w:tc>
      </w:tr>
      <w:tr w:rsidR="00FB4FE0" w14:paraId="36858798" w14:textId="77777777">
        <w:trPr>
          <w:trHeight w:val="830"/>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50"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1</w:t>
            </w:r>
          </w:p>
        </w:tc>
        <w:tc>
          <w:tcPr>
            <w:tcW w:w="990" w:type="dxa"/>
            <w:tcBorders>
              <w:bottom w:val="single" w:sz="8" w:space="0" w:color="000000"/>
              <w:right w:val="single" w:sz="8" w:space="0" w:color="000000"/>
            </w:tcBorders>
            <w:tcMar>
              <w:top w:w="100" w:type="dxa"/>
              <w:left w:w="100" w:type="dxa"/>
              <w:bottom w:w="100" w:type="dxa"/>
              <w:right w:w="100" w:type="dxa"/>
            </w:tcMar>
          </w:tcPr>
          <w:p w14:paraId="00000051"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Perú</w:t>
            </w:r>
          </w:p>
        </w:tc>
        <w:tc>
          <w:tcPr>
            <w:tcW w:w="1860" w:type="dxa"/>
            <w:tcBorders>
              <w:bottom w:val="single" w:sz="8" w:space="0" w:color="000000"/>
              <w:right w:val="single" w:sz="8" w:space="0" w:color="000000"/>
            </w:tcBorders>
            <w:tcMar>
              <w:top w:w="20" w:type="dxa"/>
              <w:left w:w="20" w:type="dxa"/>
              <w:bottom w:w="20" w:type="dxa"/>
              <w:right w:w="20" w:type="dxa"/>
            </w:tcMar>
          </w:tcPr>
          <w:p w14:paraId="00000052"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Pronaturaleza</w:t>
            </w:r>
          </w:p>
        </w:tc>
        <w:tc>
          <w:tcPr>
            <w:tcW w:w="2895" w:type="dxa"/>
            <w:tcBorders>
              <w:bottom w:val="single" w:sz="8" w:space="0" w:color="000000"/>
              <w:right w:val="single" w:sz="8" w:space="0" w:color="000000"/>
            </w:tcBorders>
            <w:tcMar>
              <w:top w:w="100" w:type="dxa"/>
              <w:left w:w="100" w:type="dxa"/>
              <w:bottom w:w="100" w:type="dxa"/>
              <w:right w:w="100" w:type="dxa"/>
            </w:tcMar>
          </w:tcPr>
          <w:p w14:paraId="00000053"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Puinahua (Loreto) y Bajo Urubamba (Cusco)</w:t>
            </w:r>
          </w:p>
        </w:tc>
        <w:tc>
          <w:tcPr>
            <w:tcW w:w="2730" w:type="dxa"/>
            <w:tcBorders>
              <w:bottom w:val="single" w:sz="8" w:space="0" w:color="000000"/>
              <w:right w:val="single" w:sz="8" w:space="0" w:color="000000"/>
            </w:tcBorders>
            <w:tcMar>
              <w:top w:w="100" w:type="dxa"/>
              <w:left w:w="100" w:type="dxa"/>
              <w:bottom w:w="100" w:type="dxa"/>
              <w:right w:w="100" w:type="dxa"/>
            </w:tcMar>
          </w:tcPr>
          <w:p w14:paraId="00000054"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Comunidades indígenas</w:t>
            </w:r>
          </w:p>
        </w:tc>
      </w:tr>
      <w:tr w:rsidR="00FB4FE0" w14:paraId="3BAF9A86" w14:textId="77777777">
        <w:trPr>
          <w:trHeight w:val="920"/>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2</w:t>
            </w:r>
          </w:p>
        </w:tc>
        <w:tc>
          <w:tcPr>
            <w:tcW w:w="990" w:type="dxa"/>
            <w:tcBorders>
              <w:bottom w:val="single" w:sz="8" w:space="0" w:color="000000"/>
              <w:right w:val="single" w:sz="8" w:space="0" w:color="000000"/>
            </w:tcBorders>
            <w:tcMar>
              <w:top w:w="100" w:type="dxa"/>
              <w:left w:w="100" w:type="dxa"/>
              <w:bottom w:w="100" w:type="dxa"/>
              <w:right w:w="100" w:type="dxa"/>
            </w:tcMar>
          </w:tcPr>
          <w:p w14:paraId="00000056"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Perú</w:t>
            </w:r>
          </w:p>
        </w:tc>
        <w:tc>
          <w:tcPr>
            <w:tcW w:w="1860" w:type="dxa"/>
            <w:tcBorders>
              <w:bottom w:val="single" w:sz="8" w:space="0" w:color="000000"/>
              <w:right w:val="single" w:sz="8" w:space="0" w:color="000000"/>
            </w:tcBorders>
            <w:tcMar>
              <w:top w:w="20" w:type="dxa"/>
              <w:left w:w="20" w:type="dxa"/>
              <w:bottom w:w="20" w:type="dxa"/>
              <w:right w:w="20" w:type="dxa"/>
            </w:tcMar>
          </w:tcPr>
          <w:p w14:paraId="00000057"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WCS Perú - Loreto</w:t>
            </w:r>
          </w:p>
        </w:tc>
        <w:tc>
          <w:tcPr>
            <w:tcW w:w="2895" w:type="dxa"/>
            <w:tcBorders>
              <w:bottom w:val="single" w:sz="8" w:space="0" w:color="000000"/>
              <w:right w:val="single" w:sz="8" w:space="0" w:color="000000"/>
            </w:tcBorders>
            <w:tcMar>
              <w:top w:w="100" w:type="dxa"/>
              <w:left w:w="100" w:type="dxa"/>
              <w:bottom w:w="100" w:type="dxa"/>
              <w:right w:w="100" w:type="dxa"/>
            </w:tcMar>
          </w:tcPr>
          <w:p w14:paraId="00000058"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 xml:space="preserve">Nueva Esperanza, comunidad nativa Yagua, distrito de Yavarí, provincia Ramón Castilla </w:t>
            </w:r>
          </w:p>
        </w:tc>
        <w:tc>
          <w:tcPr>
            <w:tcW w:w="2730" w:type="dxa"/>
            <w:tcBorders>
              <w:bottom w:val="single" w:sz="8" w:space="0" w:color="000000"/>
              <w:right w:val="single" w:sz="8" w:space="0" w:color="000000"/>
            </w:tcBorders>
            <w:tcMar>
              <w:top w:w="100" w:type="dxa"/>
              <w:left w:w="100" w:type="dxa"/>
              <w:bottom w:w="100" w:type="dxa"/>
              <w:right w:w="100" w:type="dxa"/>
            </w:tcMar>
          </w:tcPr>
          <w:p w14:paraId="00000059"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Comunidad indígena</w:t>
            </w:r>
          </w:p>
        </w:tc>
      </w:tr>
      <w:tr w:rsidR="00FB4FE0" w14:paraId="5AC7EB62" w14:textId="77777777">
        <w:trPr>
          <w:trHeight w:val="1055"/>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5A"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3</w:t>
            </w:r>
          </w:p>
        </w:tc>
        <w:tc>
          <w:tcPr>
            <w:tcW w:w="990" w:type="dxa"/>
            <w:tcBorders>
              <w:bottom w:val="single" w:sz="8" w:space="0" w:color="000000"/>
              <w:right w:val="single" w:sz="8" w:space="0" w:color="000000"/>
            </w:tcBorders>
            <w:tcMar>
              <w:top w:w="100" w:type="dxa"/>
              <w:left w:w="100" w:type="dxa"/>
              <w:bottom w:w="100" w:type="dxa"/>
              <w:right w:w="100" w:type="dxa"/>
            </w:tcMar>
          </w:tcPr>
          <w:p w14:paraId="0000005B"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Perú</w:t>
            </w:r>
          </w:p>
        </w:tc>
        <w:tc>
          <w:tcPr>
            <w:tcW w:w="1860" w:type="dxa"/>
            <w:tcBorders>
              <w:bottom w:val="single" w:sz="8" w:space="0" w:color="000000"/>
              <w:right w:val="single" w:sz="8" w:space="0" w:color="000000"/>
            </w:tcBorders>
            <w:tcMar>
              <w:top w:w="20" w:type="dxa"/>
              <w:left w:w="20" w:type="dxa"/>
              <w:bottom w:w="20" w:type="dxa"/>
              <w:right w:w="20" w:type="dxa"/>
            </w:tcMar>
          </w:tcPr>
          <w:p w14:paraId="0000005C"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CINCIA</w:t>
            </w:r>
          </w:p>
        </w:tc>
        <w:tc>
          <w:tcPr>
            <w:tcW w:w="2895" w:type="dxa"/>
            <w:tcBorders>
              <w:bottom w:val="single" w:sz="8" w:space="0" w:color="000000"/>
              <w:right w:val="single" w:sz="8" w:space="0" w:color="000000"/>
            </w:tcBorders>
            <w:tcMar>
              <w:top w:w="100" w:type="dxa"/>
              <w:left w:w="100" w:type="dxa"/>
              <w:bottom w:w="100" w:type="dxa"/>
              <w:right w:w="100" w:type="dxa"/>
            </w:tcMar>
          </w:tcPr>
          <w:p w14:paraId="0000005D"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4 asociaciones de pescadores (lago Valencia, río bajo Madre de Dios, río Tambopata)</w:t>
            </w:r>
          </w:p>
        </w:tc>
        <w:tc>
          <w:tcPr>
            <w:tcW w:w="2730" w:type="dxa"/>
            <w:tcBorders>
              <w:bottom w:val="single" w:sz="8" w:space="0" w:color="000000"/>
              <w:right w:val="single" w:sz="8" w:space="0" w:color="000000"/>
            </w:tcBorders>
            <w:tcMar>
              <w:top w:w="100" w:type="dxa"/>
              <w:left w:w="100" w:type="dxa"/>
              <w:bottom w:w="100" w:type="dxa"/>
              <w:right w:w="100" w:type="dxa"/>
            </w:tcMar>
          </w:tcPr>
          <w:p w14:paraId="0000005E"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Pescadores, escuelas, asociaciones de pescadores</w:t>
            </w:r>
          </w:p>
        </w:tc>
      </w:tr>
      <w:tr w:rsidR="00FB4FE0" w14:paraId="429DED3C" w14:textId="77777777">
        <w:trPr>
          <w:trHeight w:val="785"/>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5F"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4</w:t>
            </w:r>
          </w:p>
        </w:tc>
        <w:tc>
          <w:tcPr>
            <w:tcW w:w="990" w:type="dxa"/>
            <w:tcBorders>
              <w:bottom w:val="single" w:sz="8" w:space="0" w:color="000000"/>
              <w:right w:val="single" w:sz="8" w:space="0" w:color="000000"/>
            </w:tcBorders>
            <w:tcMar>
              <w:top w:w="100" w:type="dxa"/>
              <w:left w:w="100" w:type="dxa"/>
              <w:bottom w:w="100" w:type="dxa"/>
              <w:right w:w="100" w:type="dxa"/>
            </w:tcMar>
          </w:tcPr>
          <w:p w14:paraId="00000060"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Perú</w:t>
            </w:r>
          </w:p>
        </w:tc>
        <w:tc>
          <w:tcPr>
            <w:tcW w:w="1860" w:type="dxa"/>
            <w:tcBorders>
              <w:bottom w:val="single" w:sz="8" w:space="0" w:color="000000"/>
              <w:right w:val="single" w:sz="8" w:space="0" w:color="000000"/>
            </w:tcBorders>
            <w:tcMar>
              <w:top w:w="20" w:type="dxa"/>
              <w:left w:w="20" w:type="dxa"/>
              <w:bottom w:w="20" w:type="dxa"/>
              <w:right w:w="20" w:type="dxa"/>
            </w:tcMar>
          </w:tcPr>
          <w:p w14:paraId="00000061"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WCS Perú - Puno</w:t>
            </w:r>
          </w:p>
        </w:tc>
        <w:tc>
          <w:tcPr>
            <w:tcW w:w="2895" w:type="dxa"/>
            <w:tcBorders>
              <w:bottom w:val="single" w:sz="8" w:space="0" w:color="000000"/>
              <w:right w:val="single" w:sz="8" w:space="0" w:color="000000"/>
            </w:tcBorders>
            <w:tcMar>
              <w:top w:w="100" w:type="dxa"/>
              <w:left w:w="100" w:type="dxa"/>
              <w:bottom w:w="100" w:type="dxa"/>
              <w:right w:w="100" w:type="dxa"/>
            </w:tcMar>
          </w:tcPr>
          <w:p w14:paraId="00000062"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Comunidades del distrito de Sandia (Puno)</w:t>
            </w:r>
          </w:p>
        </w:tc>
        <w:tc>
          <w:tcPr>
            <w:tcW w:w="2730" w:type="dxa"/>
            <w:tcBorders>
              <w:bottom w:val="single" w:sz="8" w:space="0" w:color="000000"/>
              <w:right w:val="single" w:sz="8" w:space="0" w:color="000000"/>
            </w:tcBorders>
            <w:tcMar>
              <w:top w:w="100" w:type="dxa"/>
              <w:left w:w="100" w:type="dxa"/>
              <w:bottom w:w="100" w:type="dxa"/>
              <w:right w:w="100" w:type="dxa"/>
            </w:tcMar>
          </w:tcPr>
          <w:p w14:paraId="00000063"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Escuelas quechua / aymara (no Ictio)</w:t>
            </w:r>
          </w:p>
        </w:tc>
      </w:tr>
      <w:tr w:rsidR="00FB4FE0" w14:paraId="3FA30072" w14:textId="77777777">
        <w:trPr>
          <w:trHeight w:val="875"/>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64"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lastRenderedPageBreak/>
              <w:t>5</w:t>
            </w:r>
          </w:p>
        </w:tc>
        <w:tc>
          <w:tcPr>
            <w:tcW w:w="990" w:type="dxa"/>
            <w:tcBorders>
              <w:bottom w:val="single" w:sz="8" w:space="0" w:color="000000"/>
              <w:right w:val="single" w:sz="8" w:space="0" w:color="000000"/>
            </w:tcBorders>
            <w:tcMar>
              <w:top w:w="100" w:type="dxa"/>
              <w:left w:w="100" w:type="dxa"/>
              <w:bottom w:w="100" w:type="dxa"/>
              <w:right w:w="100" w:type="dxa"/>
            </w:tcMar>
          </w:tcPr>
          <w:p w14:paraId="00000065"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Perú</w:t>
            </w:r>
          </w:p>
        </w:tc>
        <w:tc>
          <w:tcPr>
            <w:tcW w:w="1860" w:type="dxa"/>
            <w:tcBorders>
              <w:bottom w:val="single" w:sz="8" w:space="0" w:color="000000"/>
              <w:right w:val="single" w:sz="8" w:space="0" w:color="000000"/>
            </w:tcBorders>
            <w:tcMar>
              <w:top w:w="20" w:type="dxa"/>
              <w:left w:w="20" w:type="dxa"/>
              <w:bottom w:w="20" w:type="dxa"/>
              <w:right w:w="20" w:type="dxa"/>
            </w:tcMar>
          </w:tcPr>
          <w:p w14:paraId="00000066"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Instituto del Bien Común - ProPachitea</w:t>
            </w:r>
          </w:p>
        </w:tc>
        <w:tc>
          <w:tcPr>
            <w:tcW w:w="2895" w:type="dxa"/>
            <w:tcBorders>
              <w:bottom w:val="single" w:sz="8" w:space="0" w:color="000000"/>
              <w:right w:val="single" w:sz="8" w:space="0" w:color="000000"/>
            </w:tcBorders>
            <w:tcMar>
              <w:top w:w="100" w:type="dxa"/>
              <w:left w:w="100" w:type="dxa"/>
              <w:bottom w:w="100" w:type="dxa"/>
              <w:right w:w="100" w:type="dxa"/>
            </w:tcMar>
          </w:tcPr>
          <w:p w14:paraId="00000067"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Fundo Edita, Pichis, Pachitea (Pasco)</w:t>
            </w:r>
          </w:p>
        </w:tc>
        <w:tc>
          <w:tcPr>
            <w:tcW w:w="2730" w:type="dxa"/>
            <w:tcBorders>
              <w:bottom w:val="single" w:sz="8" w:space="0" w:color="000000"/>
              <w:right w:val="single" w:sz="8" w:space="0" w:color="000000"/>
            </w:tcBorders>
            <w:tcMar>
              <w:top w:w="100" w:type="dxa"/>
              <w:left w:w="100" w:type="dxa"/>
              <w:bottom w:w="100" w:type="dxa"/>
              <w:right w:w="100" w:type="dxa"/>
            </w:tcMar>
          </w:tcPr>
          <w:p w14:paraId="00000068"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Comunidades indígenas</w:t>
            </w:r>
          </w:p>
        </w:tc>
      </w:tr>
      <w:tr w:rsidR="00FB4FE0" w14:paraId="6B54F399" w14:textId="77777777">
        <w:trPr>
          <w:trHeight w:val="1055"/>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69"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6</w:t>
            </w:r>
          </w:p>
        </w:tc>
        <w:tc>
          <w:tcPr>
            <w:tcW w:w="990" w:type="dxa"/>
            <w:tcBorders>
              <w:bottom w:val="single" w:sz="8" w:space="0" w:color="000000"/>
              <w:right w:val="single" w:sz="8" w:space="0" w:color="000000"/>
            </w:tcBorders>
            <w:tcMar>
              <w:top w:w="100" w:type="dxa"/>
              <w:left w:w="100" w:type="dxa"/>
              <w:bottom w:w="100" w:type="dxa"/>
              <w:right w:w="100" w:type="dxa"/>
            </w:tcMar>
          </w:tcPr>
          <w:p w14:paraId="0000006A"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Perú</w:t>
            </w:r>
          </w:p>
        </w:tc>
        <w:tc>
          <w:tcPr>
            <w:tcW w:w="1860" w:type="dxa"/>
            <w:tcBorders>
              <w:bottom w:val="single" w:sz="8" w:space="0" w:color="000000"/>
              <w:right w:val="single" w:sz="8" w:space="0" w:color="000000"/>
            </w:tcBorders>
            <w:tcMar>
              <w:top w:w="20" w:type="dxa"/>
              <w:left w:w="20" w:type="dxa"/>
              <w:bottom w:w="20" w:type="dxa"/>
              <w:right w:w="20" w:type="dxa"/>
            </w:tcMar>
          </w:tcPr>
          <w:p w14:paraId="0000006B"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San Diego Zoo Global - Peru</w:t>
            </w:r>
          </w:p>
        </w:tc>
        <w:tc>
          <w:tcPr>
            <w:tcW w:w="2895" w:type="dxa"/>
            <w:tcBorders>
              <w:bottom w:val="single" w:sz="8" w:space="0" w:color="000000"/>
              <w:right w:val="single" w:sz="8" w:space="0" w:color="000000"/>
            </w:tcBorders>
            <w:tcMar>
              <w:top w:w="100" w:type="dxa"/>
              <w:left w:w="100" w:type="dxa"/>
              <w:bottom w:w="100" w:type="dxa"/>
              <w:right w:w="100" w:type="dxa"/>
            </w:tcMar>
          </w:tcPr>
          <w:p w14:paraId="0000006C"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Comunidad Nativa Tsirerishi</w:t>
            </w:r>
          </w:p>
        </w:tc>
        <w:tc>
          <w:tcPr>
            <w:tcW w:w="2730" w:type="dxa"/>
            <w:tcBorders>
              <w:bottom w:val="single" w:sz="8" w:space="0" w:color="000000"/>
              <w:right w:val="single" w:sz="8" w:space="0" w:color="000000"/>
            </w:tcBorders>
            <w:tcMar>
              <w:top w:w="100" w:type="dxa"/>
              <w:left w:w="100" w:type="dxa"/>
              <w:bottom w:w="100" w:type="dxa"/>
              <w:right w:w="100" w:type="dxa"/>
            </w:tcMar>
          </w:tcPr>
          <w:p w14:paraId="0000006D"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Comunidades indígenas</w:t>
            </w:r>
          </w:p>
        </w:tc>
      </w:tr>
      <w:tr w:rsidR="00FB4FE0" w14:paraId="35121AC9" w14:textId="77777777">
        <w:trPr>
          <w:trHeight w:val="1055"/>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6E"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7</w:t>
            </w:r>
          </w:p>
        </w:tc>
        <w:tc>
          <w:tcPr>
            <w:tcW w:w="990" w:type="dxa"/>
            <w:tcBorders>
              <w:bottom w:val="single" w:sz="8" w:space="0" w:color="000000"/>
              <w:right w:val="single" w:sz="8" w:space="0" w:color="000000"/>
            </w:tcBorders>
            <w:tcMar>
              <w:top w:w="100" w:type="dxa"/>
              <w:left w:w="100" w:type="dxa"/>
              <w:bottom w:w="100" w:type="dxa"/>
              <w:right w:w="100" w:type="dxa"/>
            </w:tcMar>
          </w:tcPr>
          <w:p w14:paraId="0000006F"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Bolivia</w:t>
            </w:r>
          </w:p>
        </w:tc>
        <w:tc>
          <w:tcPr>
            <w:tcW w:w="1860" w:type="dxa"/>
            <w:tcBorders>
              <w:bottom w:val="single" w:sz="8" w:space="0" w:color="000000"/>
              <w:right w:val="single" w:sz="8" w:space="0" w:color="000000"/>
            </w:tcBorders>
            <w:tcMar>
              <w:top w:w="20" w:type="dxa"/>
              <w:left w:w="20" w:type="dxa"/>
              <w:bottom w:w="20" w:type="dxa"/>
              <w:right w:w="20" w:type="dxa"/>
            </w:tcMar>
          </w:tcPr>
          <w:p w14:paraId="00000070"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Faunagua</w:t>
            </w:r>
          </w:p>
        </w:tc>
        <w:tc>
          <w:tcPr>
            <w:tcW w:w="2895" w:type="dxa"/>
            <w:tcBorders>
              <w:bottom w:val="single" w:sz="8" w:space="0" w:color="000000"/>
              <w:right w:val="single" w:sz="8" w:space="0" w:color="000000"/>
            </w:tcBorders>
            <w:tcMar>
              <w:top w:w="100" w:type="dxa"/>
              <w:left w:w="100" w:type="dxa"/>
              <w:bottom w:w="100" w:type="dxa"/>
              <w:right w:w="100" w:type="dxa"/>
            </w:tcMar>
          </w:tcPr>
          <w:p w14:paraId="00000071"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Puerto Villarroel (Beni), Cachuela Esperanza (Cochabamba) y Purus (Ucayali)</w:t>
            </w:r>
          </w:p>
        </w:tc>
        <w:tc>
          <w:tcPr>
            <w:tcW w:w="2730" w:type="dxa"/>
            <w:tcBorders>
              <w:bottom w:val="single" w:sz="8" w:space="0" w:color="000000"/>
              <w:right w:val="single" w:sz="8" w:space="0" w:color="000000"/>
            </w:tcBorders>
            <w:tcMar>
              <w:top w:w="100" w:type="dxa"/>
              <w:left w:w="100" w:type="dxa"/>
              <w:bottom w:w="100" w:type="dxa"/>
              <w:right w:w="100" w:type="dxa"/>
            </w:tcMar>
          </w:tcPr>
          <w:p w14:paraId="00000072"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Pescadores, comunidades indígenas</w:t>
            </w:r>
          </w:p>
        </w:tc>
      </w:tr>
      <w:tr w:rsidR="00FB4FE0" w14:paraId="129A6192" w14:textId="77777777">
        <w:trPr>
          <w:trHeight w:val="680"/>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3"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8</w:t>
            </w:r>
          </w:p>
        </w:tc>
        <w:tc>
          <w:tcPr>
            <w:tcW w:w="990" w:type="dxa"/>
            <w:tcBorders>
              <w:bottom w:val="single" w:sz="8" w:space="0" w:color="000000"/>
              <w:right w:val="single" w:sz="8" w:space="0" w:color="000000"/>
            </w:tcBorders>
            <w:tcMar>
              <w:top w:w="100" w:type="dxa"/>
              <w:left w:w="100" w:type="dxa"/>
              <w:bottom w:w="100" w:type="dxa"/>
              <w:right w:w="100" w:type="dxa"/>
            </w:tcMar>
          </w:tcPr>
          <w:p w14:paraId="00000074"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Bolivia</w:t>
            </w:r>
          </w:p>
        </w:tc>
        <w:tc>
          <w:tcPr>
            <w:tcW w:w="1860" w:type="dxa"/>
            <w:tcBorders>
              <w:bottom w:val="single" w:sz="8" w:space="0" w:color="000000"/>
              <w:right w:val="single" w:sz="8" w:space="0" w:color="000000"/>
            </w:tcBorders>
            <w:tcMar>
              <w:top w:w="20" w:type="dxa"/>
              <w:left w:w="20" w:type="dxa"/>
              <w:bottom w:w="20" w:type="dxa"/>
              <w:right w:w="20" w:type="dxa"/>
            </w:tcMar>
          </w:tcPr>
          <w:p w14:paraId="00000075"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 xml:space="preserve">WCS Bolivia </w:t>
            </w:r>
          </w:p>
        </w:tc>
        <w:tc>
          <w:tcPr>
            <w:tcW w:w="2895" w:type="dxa"/>
            <w:tcBorders>
              <w:bottom w:val="single" w:sz="8" w:space="0" w:color="000000"/>
              <w:right w:val="single" w:sz="8" w:space="0" w:color="000000"/>
            </w:tcBorders>
            <w:tcMar>
              <w:top w:w="100" w:type="dxa"/>
              <w:left w:w="100" w:type="dxa"/>
              <w:bottom w:w="100" w:type="dxa"/>
              <w:right w:w="100" w:type="dxa"/>
            </w:tcMar>
          </w:tcPr>
          <w:p w14:paraId="00000076"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Rurrenabaque (Beni)</w:t>
            </w:r>
          </w:p>
        </w:tc>
        <w:tc>
          <w:tcPr>
            <w:tcW w:w="2730" w:type="dxa"/>
            <w:tcBorders>
              <w:bottom w:val="single" w:sz="8" w:space="0" w:color="000000"/>
              <w:right w:val="single" w:sz="8" w:space="0" w:color="000000"/>
            </w:tcBorders>
            <w:tcMar>
              <w:top w:w="100" w:type="dxa"/>
              <w:left w:w="100" w:type="dxa"/>
              <w:bottom w:w="100" w:type="dxa"/>
              <w:right w:w="100" w:type="dxa"/>
            </w:tcMar>
          </w:tcPr>
          <w:p w14:paraId="00000077"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Comunidades indígenas</w:t>
            </w:r>
          </w:p>
        </w:tc>
      </w:tr>
      <w:tr w:rsidR="00FB4FE0" w14:paraId="479DDBA1" w14:textId="77777777">
        <w:trPr>
          <w:trHeight w:val="1655"/>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8"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9</w:t>
            </w:r>
          </w:p>
        </w:tc>
        <w:tc>
          <w:tcPr>
            <w:tcW w:w="990" w:type="dxa"/>
            <w:tcBorders>
              <w:bottom w:val="single" w:sz="8" w:space="0" w:color="000000"/>
              <w:right w:val="single" w:sz="8" w:space="0" w:color="000000"/>
            </w:tcBorders>
            <w:tcMar>
              <w:top w:w="100" w:type="dxa"/>
              <w:left w:w="100" w:type="dxa"/>
              <w:bottom w:w="100" w:type="dxa"/>
              <w:right w:w="100" w:type="dxa"/>
            </w:tcMar>
          </w:tcPr>
          <w:p w14:paraId="00000079"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Colombia</w:t>
            </w:r>
          </w:p>
        </w:tc>
        <w:tc>
          <w:tcPr>
            <w:tcW w:w="1860" w:type="dxa"/>
            <w:tcBorders>
              <w:bottom w:val="single" w:sz="8" w:space="0" w:color="000000"/>
              <w:right w:val="single" w:sz="8" w:space="0" w:color="000000"/>
            </w:tcBorders>
            <w:tcMar>
              <w:top w:w="20" w:type="dxa"/>
              <w:left w:w="20" w:type="dxa"/>
              <w:bottom w:w="20" w:type="dxa"/>
              <w:right w:w="20" w:type="dxa"/>
            </w:tcMar>
          </w:tcPr>
          <w:p w14:paraId="0000007A"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Instituto SINCHI</w:t>
            </w:r>
          </w:p>
        </w:tc>
        <w:tc>
          <w:tcPr>
            <w:tcW w:w="2895" w:type="dxa"/>
            <w:tcBorders>
              <w:bottom w:val="single" w:sz="8" w:space="0" w:color="000000"/>
              <w:right w:val="single" w:sz="8" w:space="0" w:color="000000"/>
            </w:tcBorders>
            <w:tcMar>
              <w:top w:w="100" w:type="dxa"/>
              <w:left w:w="100" w:type="dxa"/>
              <w:bottom w:w="100" w:type="dxa"/>
              <w:right w:w="100" w:type="dxa"/>
            </w:tcMar>
          </w:tcPr>
          <w:p w14:paraId="0000007B"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Comunidades de río Amazonas (Mun. Leticia y Mun. Puerto Nariño), comunidades de ríos Guaviare y Guainia (Dep. Guainia, Mun. Inirida) / Puerto Leguízamo (Putumayo)</w:t>
            </w:r>
          </w:p>
        </w:tc>
        <w:tc>
          <w:tcPr>
            <w:tcW w:w="2730" w:type="dxa"/>
            <w:tcBorders>
              <w:bottom w:val="single" w:sz="8" w:space="0" w:color="000000"/>
              <w:right w:val="single" w:sz="8" w:space="0" w:color="000000"/>
            </w:tcBorders>
            <w:tcMar>
              <w:top w:w="100" w:type="dxa"/>
              <w:left w:w="100" w:type="dxa"/>
              <w:bottom w:w="100" w:type="dxa"/>
              <w:right w:w="100" w:type="dxa"/>
            </w:tcMar>
          </w:tcPr>
          <w:p w14:paraId="0000007C"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Comunidades indígenas, asociaciones de pescadores, comunidades ribereñas</w:t>
            </w:r>
          </w:p>
        </w:tc>
      </w:tr>
      <w:tr w:rsidR="00FB4FE0" w14:paraId="0DFF952B" w14:textId="77777777">
        <w:trPr>
          <w:trHeight w:val="1055"/>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D"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10</w:t>
            </w:r>
          </w:p>
        </w:tc>
        <w:tc>
          <w:tcPr>
            <w:tcW w:w="990" w:type="dxa"/>
            <w:tcBorders>
              <w:bottom w:val="single" w:sz="8" w:space="0" w:color="000000"/>
              <w:right w:val="single" w:sz="8" w:space="0" w:color="000000"/>
            </w:tcBorders>
            <w:tcMar>
              <w:top w:w="100" w:type="dxa"/>
              <w:left w:w="100" w:type="dxa"/>
              <w:bottom w:w="100" w:type="dxa"/>
              <w:right w:w="100" w:type="dxa"/>
            </w:tcMar>
          </w:tcPr>
          <w:p w14:paraId="0000007E"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Colombia</w:t>
            </w:r>
          </w:p>
        </w:tc>
        <w:tc>
          <w:tcPr>
            <w:tcW w:w="1860" w:type="dxa"/>
            <w:tcBorders>
              <w:bottom w:val="single" w:sz="8" w:space="0" w:color="000000"/>
              <w:right w:val="single" w:sz="8" w:space="0" w:color="000000"/>
            </w:tcBorders>
            <w:tcMar>
              <w:top w:w="20" w:type="dxa"/>
              <w:left w:w="20" w:type="dxa"/>
              <w:bottom w:w="20" w:type="dxa"/>
              <w:right w:w="20" w:type="dxa"/>
            </w:tcMar>
          </w:tcPr>
          <w:p w14:paraId="0000007F"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WCS Colombia</w:t>
            </w:r>
          </w:p>
        </w:tc>
        <w:tc>
          <w:tcPr>
            <w:tcW w:w="2895" w:type="dxa"/>
            <w:tcBorders>
              <w:bottom w:val="single" w:sz="8" w:space="0" w:color="000000"/>
              <w:right w:val="single" w:sz="8" w:space="0" w:color="000000"/>
            </w:tcBorders>
            <w:tcMar>
              <w:top w:w="100" w:type="dxa"/>
              <w:left w:w="100" w:type="dxa"/>
              <w:bottom w:w="100" w:type="dxa"/>
              <w:right w:w="100" w:type="dxa"/>
            </w:tcMar>
          </w:tcPr>
          <w:p w14:paraId="00000080"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Puerto Asis (Putumayo)</w:t>
            </w:r>
          </w:p>
        </w:tc>
        <w:tc>
          <w:tcPr>
            <w:tcW w:w="2730" w:type="dxa"/>
            <w:tcBorders>
              <w:bottom w:val="single" w:sz="8" w:space="0" w:color="000000"/>
              <w:right w:val="single" w:sz="8" w:space="0" w:color="000000"/>
            </w:tcBorders>
            <w:tcMar>
              <w:top w:w="100" w:type="dxa"/>
              <w:left w:w="100" w:type="dxa"/>
              <w:bottom w:w="100" w:type="dxa"/>
              <w:right w:w="100" w:type="dxa"/>
            </w:tcMar>
            <w:vAlign w:val="bottom"/>
          </w:tcPr>
          <w:p w14:paraId="00000081"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 xml:space="preserve">Comunidades locales: estudiantes, campesinos, afro, comunidades indígenas, colonos. </w:t>
            </w:r>
          </w:p>
        </w:tc>
      </w:tr>
      <w:tr w:rsidR="00FB4FE0" w14:paraId="210A58C2" w14:textId="77777777">
        <w:trPr>
          <w:trHeight w:val="4205"/>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2"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11</w:t>
            </w:r>
          </w:p>
        </w:tc>
        <w:tc>
          <w:tcPr>
            <w:tcW w:w="990" w:type="dxa"/>
            <w:tcBorders>
              <w:bottom w:val="single" w:sz="8" w:space="0" w:color="000000"/>
              <w:right w:val="single" w:sz="8" w:space="0" w:color="000000"/>
            </w:tcBorders>
            <w:tcMar>
              <w:top w:w="100" w:type="dxa"/>
              <w:left w:w="100" w:type="dxa"/>
              <w:bottom w:w="100" w:type="dxa"/>
              <w:right w:w="100" w:type="dxa"/>
            </w:tcMar>
          </w:tcPr>
          <w:p w14:paraId="00000083"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Ecuador</w:t>
            </w:r>
          </w:p>
        </w:tc>
        <w:tc>
          <w:tcPr>
            <w:tcW w:w="1860" w:type="dxa"/>
            <w:tcBorders>
              <w:bottom w:val="single" w:sz="8" w:space="0" w:color="000000"/>
              <w:right w:val="single" w:sz="8" w:space="0" w:color="000000"/>
            </w:tcBorders>
            <w:tcMar>
              <w:top w:w="20" w:type="dxa"/>
              <w:left w:w="20" w:type="dxa"/>
              <w:bottom w:w="20" w:type="dxa"/>
              <w:right w:w="20" w:type="dxa"/>
            </w:tcMar>
          </w:tcPr>
          <w:p w14:paraId="00000084"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WCS Ecuador</w:t>
            </w:r>
          </w:p>
        </w:tc>
        <w:tc>
          <w:tcPr>
            <w:tcW w:w="2895" w:type="dxa"/>
            <w:tcBorders>
              <w:bottom w:val="single" w:sz="8" w:space="0" w:color="000000"/>
              <w:right w:val="single" w:sz="8" w:space="0" w:color="000000"/>
            </w:tcBorders>
            <w:tcMar>
              <w:top w:w="100" w:type="dxa"/>
              <w:left w:w="100" w:type="dxa"/>
              <w:bottom w:w="100" w:type="dxa"/>
              <w:right w:w="100" w:type="dxa"/>
            </w:tcMar>
          </w:tcPr>
          <w:p w14:paraId="00000085"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Comunidades de las provincias de Orellana, Pastaza y Morona Santiago / estudiantes universitarios del Puyo, Lago Agrio y Zamora/Asociación de pescadores/ Guardaparques de Áreas Protegidas/ Docentes Universitarios/ Investigadores de ONG’S/Ministerio del Amb</w:t>
            </w:r>
            <w:r>
              <w:rPr>
                <w:rFonts w:ascii="Arial" w:eastAsia="Arial" w:hAnsi="Arial" w:cs="Arial"/>
                <w:sz w:val="18"/>
                <w:szCs w:val="18"/>
              </w:rPr>
              <w:t>iente, Agua y Transición Ecológica.</w:t>
            </w:r>
          </w:p>
        </w:tc>
        <w:tc>
          <w:tcPr>
            <w:tcW w:w="2730" w:type="dxa"/>
            <w:tcBorders>
              <w:bottom w:val="single" w:sz="8" w:space="0" w:color="000000"/>
              <w:right w:val="single" w:sz="8" w:space="0" w:color="000000"/>
            </w:tcBorders>
            <w:tcMar>
              <w:top w:w="100" w:type="dxa"/>
              <w:left w:w="100" w:type="dxa"/>
              <w:bottom w:w="100" w:type="dxa"/>
              <w:right w:w="100" w:type="dxa"/>
            </w:tcMar>
          </w:tcPr>
          <w:p w14:paraId="00000086"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Comunidades indígenas/Universidad Estatal Amazónica/Universidad Central del Ecuador/ Parque Nacional Sangay/Parque Nacional Cayambe Coca/Parque Nacional Yasuní/Reserva Ecológica Cofan Bermejo/Reserva de Producción Faunís</w:t>
            </w:r>
            <w:r>
              <w:rPr>
                <w:rFonts w:ascii="Arial" w:eastAsia="Arial" w:hAnsi="Arial" w:cs="Arial"/>
                <w:sz w:val="18"/>
                <w:szCs w:val="18"/>
              </w:rPr>
              <w:t>tica Cuyabeno/Reserva Biológica Limoncocha/Asociación de pescadores del Cantón Francisco de Orellana/Oficina Técnica del Ministerio del Ambiente Agua y Trancisión Ecológica de Orellana/Naturaleza y Cultura Internacional.</w:t>
            </w:r>
          </w:p>
        </w:tc>
      </w:tr>
      <w:tr w:rsidR="00FB4FE0" w14:paraId="24FBBE8E" w14:textId="77777777">
        <w:trPr>
          <w:trHeight w:val="875"/>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7"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lastRenderedPageBreak/>
              <w:t>12</w:t>
            </w:r>
          </w:p>
        </w:tc>
        <w:tc>
          <w:tcPr>
            <w:tcW w:w="990" w:type="dxa"/>
            <w:tcBorders>
              <w:bottom w:val="single" w:sz="8" w:space="0" w:color="000000"/>
              <w:right w:val="single" w:sz="8" w:space="0" w:color="000000"/>
            </w:tcBorders>
            <w:tcMar>
              <w:top w:w="100" w:type="dxa"/>
              <w:left w:w="100" w:type="dxa"/>
              <w:bottom w:w="100" w:type="dxa"/>
              <w:right w:w="100" w:type="dxa"/>
            </w:tcMar>
          </w:tcPr>
          <w:p w14:paraId="00000088"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Ecuador</w:t>
            </w:r>
          </w:p>
        </w:tc>
        <w:tc>
          <w:tcPr>
            <w:tcW w:w="1860" w:type="dxa"/>
            <w:tcBorders>
              <w:bottom w:val="single" w:sz="8" w:space="0" w:color="000000"/>
              <w:right w:val="single" w:sz="8" w:space="0" w:color="000000"/>
            </w:tcBorders>
            <w:tcMar>
              <w:top w:w="20" w:type="dxa"/>
              <w:left w:w="20" w:type="dxa"/>
              <w:bottom w:w="20" w:type="dxa"/>
              <w:right w:w="20" w:type="dxa"/>
            </w:tcMar>
          </w:tcPr>
          <w:p w14:paraId="00000089"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Universidad San Francisco de Quito</w:t>
            </w:r>
          </w:p>
        </w:tc>
        <w:tc>
          <w:tcPr>
            <w:tcW w:w="2895" w:type="dxa"/>
            <w:tcBorders>
              <w:bottom w:val="single" w:sz="8" w:space="0" w:color="000000"/>
              <w:right w:val="single" w:sz="8" w:space="0" w:color="000000"/>
            </w:tcBorders>
            <w:tcMar>
              <w:top w:w="100" w:type="dxa"/>
              <w:left w:w="100" w:type="dxa"/>
              <w:bottom w:w="100" w:type="dxa"/>
              <w:right w:w="100" w:type="dxa"/>
            </w:tcMar>
          </w:tcPr>
          <w:p w14:paraId="0000008A"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Comunidad Gomatan en Curaray, cuenca del Napo</w:t>
            </w:r>
          </w:p>
        </w:tc>
        <w:tc>
          <w:tcPr>
            <w:tcW w:w="2730" w:type="dxa"/>
            <w:tcBorders>
              <w:bottom w:val="single" w:sz="8" w:space="0" w:color="000000"/>
              <w:right w:val="single" w:sz="8" w:space="0" w:color="000000"/>
            </w:tcBorders>
            <w:tcMar>
              <w:top w:w="100" w:type="dxa"/>
              <w:left w:w="100" w:type="dxa"/>
              <w:bottom w:w="100" w:type="dxa"/>
              <w:right w:w="100" w:type="dxa"/>
            </w:tcMar>
          </w:tcPr>
          <w:p w14:paraId="0000008B"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Comunidades indígenas</w:t>
            </w:r>
          </w:p>
        </w:tc>
      </w:tr>
      <w:tr w:rsidR="00FB4FE0" w14:paraId="68CA0A47" w14:textId="77777777">
        <w:trPr>
          <w:trHeight w:val="1055"/>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C"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13</w:t>
            </w:r>
          </w:p>
        </w:tc>
        <w:tc>
          <w:tcPr>
            <w:tcW w:w="990" w:type="dxa"/>
            <w:tcBorders>
              <w:bottom w:val="single" w:sz="8" w:space="0" w:color="000000"/>
              <w:right w:val="single" w:sz="8" w:space="0" w:color="000000"/>
            </w:tcBorders>
            <w:tcMar>
              <w:top w:w="100" w:type="dxa"/>
              <w:left w:w="100" w:type="dxa"/>
              <w:bottom w:w="100" w:type="dxa"/>
              <w:right w:w="100" w:type="dxa"/>
            </w:tcMar>
          </w:tcPr>
          <w:p w14:paraId="0000008D"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Brasil</w:t>
            </w:r>
          </w:p>
        </w:tc>
        <w:tc>
          <w:tcPr>
            <w:tcW w:w="1860" w:type="dxa"/>
            <w:tcBorders>
              <w:bottom w:val="single" w:sz="8" w:space="0" w:color="000000"/>
              <w:right w:val="single" w:sz="8" w:space="0" w:color="000000"/>
            </w:tcBorders>
            <w:tcMar>
              <w:top w:w="20" w:type="dxa"/>
              <w:left w:w="20" w:type="dxa"/>
              <w:bottom w:w="20" w:type="dxa"/>
              <w:right w:w="20" w:type="dxa"/>
            </w:tcMar>
          </w:tcPr>
          <w:p w14:paraId="0000008E"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Instituto Mamirauá</w:t>
            </w:r>
          </w:p>
        </w:tc>
        <w:tc>
          <w:tcPr>
            <w:tcW w:w="2895" w:type="dxa"/>
            <w:tcBorders>
              <w:bottom w:val="single" w:sz="8" w:space="0" w:color="000000"/>
              <w:right w:val="single" w:sz="8" w:space="0" w:color="000000"/>
            </w:tcBorders>
            <w:tcMar>
              <w:top w:w="100" w:type="dxa"/>
              <w:left w:w="100" w:type="dxa"/>
              <w:bottom w:w="100" w:type="dxa"/>
              <w:right w:w="100" w:type="dxa"/>
            </w:tcMar>
          </w:tcPr>
          <w:p w14:paraId="0000008F"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Comunidades de Reservas Mamirauá (Alvarães y Fonte Boa) y Amanã (ciudad de Maraã)</w:t>
            </w:r>
          </w:p>
        </w:tc>
        <w:tc>
          <w:tcPr>
            <w:tcW w:w="2730" w:type="dxa"/>
            <w:tcBorders>
              <w:bottom w:val="single" w:sz="8" w:space="0" w:color="000000"/>
              <w:right w:val="single" w:sz="8" w:space="0" w:color="000000"/>
            </w:tcBorders>
            <w:tcMar>
              <w:top w:w="100" w:type="dxa"/>
              <w:left w:w="100" w:type="dxa"/>
              <w:bottom w:w="100" w:type="dxa"/>
              <w:right w:w="100" w:type="dxa"/>
            </w:tcMar>
          </w:tcPr>
          <w:p w14:paraId="00000090"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Cooperativas de Pescadores, comunidades ribereñas, escuelas</w:t>
            </w:r>
          </w:p>
        </w:tc>
      </w:tr>
      <w:tr w:rsidR="00FB4FE0" w14:paraId="29F92494" w14:textId="77777777">
        <w:trPr>
          <w:trHeight w:val="1055"/>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1"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14</w:t>
            </w:r>
          </w:p>
        </w:tc>
        <w:tc>
          <w:tcPr>
            <w:tcW w:w="990" w:type="dxa"/>
            <w:tcBorders>
              <w:bottom w:val="single" w:sz="8" w:space="0" w:color="000000"/>
              <w:right w:val="single" w:sz="8" w:space="0" w:color="000000"/>
            </w:tcBorders>
            <w:tcMar>
              <w:top w:w="100" w:type="dxa"/>
              <w:left w:w="100" w:type="dxa"/>
              <w:bottom w:w="100" w:type="dxa"/>
              <w:right w:w="100" w:type="dxa"/>
            </w:tcMar>
          </w:tcPr>
          <w:p w14:paraId="00000092"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Brasil</w:t>
            </w:r>
          </w:p>
        </w:tc>
        <w:tc>
          <w:tcPr>
            <w:tcW w:w="1860" w:type="dxa"/>
            <w:tcBorders>
              <w:bottom w:val="single" w:sz="8" w:space="0" w:color="000000"/>
              <w:right w:val="single" w:sz="8" w:space="0" w:color="000000"/>
            </w:tcBorders>
            <w:tcMar>
              <w:top w:w="20" w:type="dxa"/>
              <w:left w:w="20" w:type="dxa"/>
              <w:bottom w:w="20" w:type="dxa"/>
              <w:right w:w="20" w:type="dxa"/>
            </w:tcMar>
          </w:tcPr>
          <w:p w14:paraId="00000093"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Ecoporé</w:t>
            </w:r>
          </w:p>
        </w:tc>
        <w:tc>
          <w:tcPr>
            <w:tcW w:w="2895" w:type="dxa"/>
            <w:tcBorders>
              <w:bottom w:val="single" w:sz="8" w:space="0" w:color="000000"/>
              <w:right w:val="single" w:sz="8" w:space="0" w:color="000000"/>
            </w:tcBorders>
            <w:tcMar>
              <w:top w:w="100" w:type="dxa"/>
              <w:left w:w="100" w:type="dxa"/>
              <w:bottom w:w="100" w:type="dxa"/>
              <w:right w:w="100" w:type="dxa"/>
            </w:tcMar>
          </w:tcPr>
          <w:p w14:paraId="00000094"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Comunidades de Teotonio, São Carlos, Guajará Mirim, Iata, Jaci Paraná, entre otras (cerca a Porto Velho)</w:t>
            </w:r>
          </w:p>
        </w:tc>
        <w:tc>
          <w:tcPr>
            <w:tcW w:w="2730" w:type="dxa"/>
            <w:tcBorders>
              <w:bottom w:val="single" w:sz="8" w:space="0" w:color="000000"/>
              <w:right w:val="single" w:sz="8" w:space="0" w:color="000000"/>
            </w:tcBorders>
            <w:tcMar>
              <w:top w:w="100" w:type="dxa"/>
              <w:left w:w="100" w:type="dxa"/>
              <w:bottom w:w="100" w:type="dxa"/>
              <w:right w:w="100" w:type="dxa"/>
            </w:tcMar>
          </w:tcPr>
          <w:p w14:paraId="00000095"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Cooperativas de Pescadores, comunidades ribereñas</w:t>
            </w:r>
          </w:p>
        </w:tc>
      </w:tr>
      <w:tr w:rsidR="00FB4FE0" w14:paraId="55FD12FD" w14:textId="77777777">
        <w:trPr>
          <w:trHeight w:val="1055"/>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6"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15</w:t>
            </w:r>
          </w:p>
        </w:tc>
        <w:tc>
          <w:tcPr>
            <w:tcW w:w="990" w:type="dxa"/>
            <w:tcBorders>
              <w:bottom w:val="single" w:sz="8" w:space="0" w:color="000000"/>
              <w:right w:val="single" w:sz="8" w:space="0" w:color="000000"/>
            </w:tcBorders>
            <w:tcMar>
              <w:top w:w="100" w:type="dxa"/>
              <w:left w:w="100" w:type="dxa"/>
              <w:bottom w:w="100" w:type="dxa"/>
              <w:right w:w="100" w:type="dxa"/>
            </w:tcMar>
          </w:tcPr>
          <w:p w14:paraId="00000097"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Brasil</w:t>
            </w:r>
          </w:p>
        </w:tc>
        <w:tc>
          <w:tcPr>
            <w:tcW w:w="1860" w:type="dxa"/>
            <w:tcBorders>
              <w:bottom w:val="single" w:sz="8" w:space="0" w:color="000000"/>
              <w:right w:val="single" w:sz="8" w:space="0" w:color="000000"/>
            </w:tcBorders>
            <w:tcMar>
              <w:top w:w="20" w:type="dxa"/>
              <w:left w:w="20" w:type="dxa"/>
              <w:bottom w:w="20" w:type="dxa"/>
              <w:right w:w="20" w:type="dxa"/>
            </w:tcMar>
          </w:tcPr>
          <w:p w14:paraId="00000098"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Sapopema</w:t>
            </w:r>
          </w:p>
        </w:tc>
        <w:tc>
          <w:tcPr>
            <w:tcW w:w="2895" w:type="dxa"/>
            <w:tcBorders>
              <w:bottom w:val="single" w:sz="8" w:space="0" w:color="000000"/>
              <w:right w:val="single" w:sz="8" w:space="0" w:color="000000"/>
            </w:tcBorders>
            <w:tcMar>
              <w:top w:w="100" w:type="dxa"/>
              <w:left w:w="100" w:type="dxa"/>
              <w:bottom w:w="100" w:type="dxa"/>
              <w:right w:w="100" w:type="dxa"/>
            </w:tcMar>
          </w:tcPr>
          <w:p w14:paraId="00000099"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Comunidad de Santarém -Pará  (Santa Maria do Tapará)</w:t>
            </w:r>
          </w:p>
        </w:tc>
        <w:tc>
          <w:tcPr>
            <w:tcW w:w="2730" w:type="dxa"/>
            <w:tcBorders>
              <w:bottom w:val="single" w:sz="8" w:space="0" w:color="000000"/>
              <w:right w:val="single" w:sz="8" w:space="0" w:color="000000"/>
            </w:tcBorders>
            <w:tcMar>
              <w:top w:w="100" w:type="dxa"/>
              <w:left w:w="100" w:type="dxa"/>
              <w:bottom w:w="100" w:type="dxa"/>
              <w:right w:w="100" w:type="dxa"/>
            </w:tcMar>
          </w:tcPr>
          <w:p w14:paraId="0000009A"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Comunidades indígenas, asociaciones de pescadores, comunidades ribereñas, escuelas.</w:t>
            </w:r>
          </w:p>
        </w:tc>
      </w:tr>
      <w:tr w:rsidR="00FB4FE0" w14:paraId="68CE49DA" w14:textId="77777777">
        <w:trPr>
          <w:trHeight w:val="785"/>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B"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16</w:t>
            </w:r>
          </w:p>
        </w:tc>
        <w:tc>
          <w:tcPr>
            <w:tcW w:w="990" w:type="dxa"/>
            <w:tcBorders>
              <w:bottom w:val="single" w:sz="8" w:space="0" w:color="000000"/>
              <w:right w:val="single" w:sz="8" w:space="0" w:color="000000"/>
            </w:tcBorders>
            <w:tcMar>
              <w:top w:w="100" w:type="dxa"/>
              <w:left w:w="100" w:type="dxa"/>
              <w:bottom w:w="100" w:type="dxa"/>
              <w:right w:w="100" w:type="dxa"/>
            </w:tcMar>
          </w:tcPr>
          <w:p w14:paraId="0000009C" w14:textId="77777777" w:rsidR="00FB4FE0" w:rsidRDefault="003271C0">
            <w:pPr>
              <w:spacing w:line="276" w:lineRule="auto"/>
              <w:jc w:val="center"/>
              <w:rPr>
                <w:rFonts w:ascii="Arial" w:eastAsia="Arial" w:hAnsi="Arial" w:cs="Arial"/>
                <w:sz w:val="18"/>
                <w:szCs w:val="18"/>
              </w:rPr>
            </w:pPr>
            <w:r>
              <w:rPr>
                <w:rFonts w:ascii="Arial" w:eastAsia="Arial" w:hAnsi="Arial" w:cs="Arial"/>
                <w:sz w:val="18"/>
                <w:szCs w:val="18"/>
              </w:rPr>
              <w:t>Brasil</w:t>
            </w:r>
          </w:p>
        </w:tc>
        <w:tc>
          <w:tcPr>
            <w:tcW w:w="1860" w:type="dxa"/>
            <w:tcBorders>
              <w:bottom w:val="single" w:sz="8" w:space="0" w:color="000000"/>
              <w:right w:val="single" w:sz="8" w:space="0" w:color="000000"/>
            </w:tcBorders>
            <w:tcMar>
              <w:top w:w="20" w:type="dxa"/>
              <w:left w:w="20" w:type="dxa"/>
              <w:bottom w:w="20" w:type="dxa"/>
              <w:right w:w="20" w:type="dxa"/>
            </w:tcMar>
          </w:tcPr>
          <w:p w14:paraId="0000009D"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WCS Brasil</w:t>
            </w:r>
          </w:p>
        </w:tc>
        <w:tc>
          <w:tcPr>
            <w:tcW w:w="2895" w:type="dxa"/>
            <w:tcBorders>
              <w:bottom w:val="single" w:sz="8" w:space="0" w:color="000000"/>
              <w:right w:val="single" w:sz="8" w:space="0" w:color="000000"/>
            </w:tcBorders>
            <w:tcMar>
              <w:top w:w="100" w:type="dxa"/>
              <w:left w:w="100" w:type="dxa"/>
              <w:bottom w:w="100" w:type="dxa"/>
              <w:right w:w="100" w:type="dxa"/>
            </w:tcMar>
          </w:tcPr>
          <w:p w14:paraId="0000009E"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 xml:space="preserve">Comunidades de baixo Rio Negro </w:t>
            </w:r>
          </w:p>
        </w:tc>
        <w:tc>
          <w:tcPr>
            <w:tcW w:w="2730" w:type="dxa"/>
            <w:tcBorders>
              <w:bottom w:val="single" w:sz="8" w:space="0" w:color="000000"/>
              <w:right w:val="single" w:sz="8" w:space="0" w:color="000000"/>
            </w:tcBorders>
            <w:tcMar>
              <w:top w:w="100" w:type="dxa"/>
              <w:left w:w="100" w:type="dxa"/>
              <w:bottom w:w="100" w:type="dxa"/>
              <w:right w:w="100" w:type="dxa"/>
            </w:tcMar>
          </w:tcPr>
          <w:p w14:paraId="0000009F"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Pescadores, comunidades ribereñas</w:t>
            </w:r>
          </w:p>
        </w:tc>
      </w:tr>
    </w:tbl>
    <w:p w14:paraId="000000A1" w14:textId="77777777" w:rsidR="00FB4FE0" w:rsidRDefault="00FB4FE0">
      <w:pPr>
        <w:spacing w:line="276" w:lineRule="auto"/>
        <w:jc w:val="both"/>
        <w:rPr>
          <w:rFonts w:ascii="Arial" w:eastAsia="Arial" w:hAnsi="Arial" w:cs="Arial"/>
        </w:rPr>
      </w:pPr>
    </w:p>
    <w:p w14:paraId="000000A2" w14:textId="77777777" w:rsidR="00FB4FE0" w:rsidRDefault="00FB4FE0">
      <w:pPr>
        <w:spacing w:line="276" w:lineRule="auto"/>
        <w:jc w:val="both"/>
        <w:rPr>
          <w:rFonts w:ascii="Arial" w:eastAsia="Arial" w:hAnsi="Arial" w:cs="Arial"/>
        </w:rPr>
      </w:pPr>
    </w:p>
    <w:p w14:paraId="000000A3" w14:textId="77777777" w:rsidR="00FB4FE0" w:rsidRDefault="003271C0">
      <w:pPr>
        <w:spacing w:line="276" w:lineRule="auto"/>
        <w:jc w:val="both"/>
        <w:rPr>
          <w:rFonts w:ascii="Arial" w:eastAsia="Arial" w:hAnsi="Arial" w:cs="Arial"/>
        </w:rPr>
      </w:pPr>
      <w:r>
        <w:rPr>
          <w:rFonts w:ascii="Arial" w:eastAsia="Arial" w:hAnsi="Arial" w:cs="Arial"/>
        </w:rPr>
        <w:t xml:space="preserve">La investigación se estructuró bajo el desarrollo de cinco ejes, que fueron determinados en base a la secuencia lógica necesaria para alcanzar niveles de competencia digital de forma progresiva (Van &amp; Van 2014)  </w:t>
      </w:r>
    </w:p>
    <w:p w14:paraId="000000A4" w14:textId="000462B5" w:rsidR="00FB4FE0" w:rsidRDefault="00FB4FE0">
      <w:pPr>
        <w:spacing w:line="276" w:lineRule="auto"/>
        <w:jc w:val="both"/>
        <w:rPr>
          <w:rFonts w:ascii="Arial" w:eastAsia="Arial" w:hAnsi="Arial" w:cs="Arial"/>
        </w:rPr>
      </w:pPr>
    </w:p>
    <w:p w14:paraId="434B64D6" w14:textId="77777777" w:rsidR="00FB59CB" w:rsidRDefault="00FB59CB">
      <w:pPr>
        <w:spacing w:line="276" w:lineRule="auto"/>
        <w:jc w:val="both"/>
        <w:rPr>
          <w:rFonts w:ascii="Arial" w:eastAsia="Arial" w:hAnsi="Arial" w:cs="Arial"/>
        </w:rPr>
      </w:pPr>
    </w:p>
    <w:p w14:paraId="000000A5" w14:textId="77777777" w:rsidR="00FB4FE0" w:rsidRDefault="003271C0">
      <w:pPr>
        <w:spacing w:line="276" w:lineRule="auto"/>
        <w:jc w:val="both"/>
        <w:rPr>
          <w:rFonts w:ascii="Arial" w:eastAsia="Arial" w:hAnsi="Arial" w:cs="Arial"/>
          <w:b/>
          <w:sz w:val="18"/>
          <w:szCs w:val="18"/>
        </w:rPr>
      </w:pPr>
      <w:r>
        <w:rPr>
          <w:rFonts w:ascii="Arial" w:eastAsia="Arial" w:hAnsi="Arial" w:cs="Arial"/>
          <w:b/>
          <w:sz w:val="18"/>
          <w:szCs w:val="18"/>
        </w:rPr>
        <w:t>Tabla 2. Ejes considerados para la recolec</w:t>
      </w:r>
      <w:r>
        <w:rPr>
          <w:rFonts w:ascii="Arial" w:eastAsia="Arial" w:hAnsi="Arial" w:cs="Arial"/>
          <w:b/>
          <w:sz w:val="18"/>
          <w:szCs w:val="18"/>
        </w:rPr>
        <w:t>ción de información</w:t>
      </w:r>
    </w:p>
    <w:p w14:paraId="000000A6" w14:textId="77777777" w:rsidR="00FB4FE0" w:rsidRDefault="00FB4FE0">
      <w:pPr>
        <w:spacing w:line="276" w:lineRule="auto"/>
        <w:jc w:val="both"/>
        <w:rPr>
          <w:rFonts w:ascii="Arial" w:eastAsia="Arial" w:hAnsi="Arial" w:cs="Arial"/>
        </w:rPr>
      </w:pPr>
    </w:p>
    <w:tbl>
      <w:tblPr>
        <w:tblStyle w:val="a6"/>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422"/>
      </w:tblGrid>
      <w:tr w:rsidR="00FB4FE0" w14:paraId="4CF41725" w14:textId="77777777">
        <w:trPr>
          <w:trHeight w:val="375"/>
        </w:trPr>
        <w:tc>
          <w:tcPr>
            <w:tcW w:w="2972" w:type="dxa"/>
            <w:shd w:val="clear" w:color="auto" w:fill="BFBFBF"/>
            <w:vAlign w:val="center"/>
          </w:tcPr>
          <w:p w14:paraId="000000A7" w14:textId="77777777" w:rsidR="00FB4FE0" w:rsidRDefault="003271C0">
            <w:pPr>
              <w:spacing w:line="276" w:lineRule="auto"/>
              <w:jc w:val="center"/>
              <w:rPr>
                <w:rFonts w:ascii="Arial" w:eastAsia="Arial" w:hAnsi="Arial" w:cs="Arial"/>
                <w:b/>
                <w:sz w:val="18"/>
                <w:szCs w:val="18"/>
              </w:rPr>
            </w:pPr>
            <w:r>
              <w:rPr>
                <w:rFonts w:ascii="Arial" w:eastAsia="Arial" w:hAnsi="Arial" w:cs="Arial"/>
                <w:b/>
                <w:sz w:val="18"/>
                <w:szCs w:val="18"/>
              </w:rPr>
              <w:t>Eje</w:t>
            </w:r>
          </w:p>
        </w:tc>
        <w:tc>
          <w:tcPr>
            <w:tcW w:w="6422" w:type="dxa"/>
            <w:shd w:val="clear" w:color="auto" w:fill="BFBFBF"/>
            <w:vAlign w:val="center"/>
          </w:tcPr>
          <w:p w14:paraId="000000A8" w14:textId="77777777" w:rsidR="00FB4FE0" w:rsidRDefault="003271C0">
            <w:pPr>
              <w:spacing w:line="276" w:lineRule="auto"/>
              <w:jc w:val="center"/>
              <w:rPr>
                <w:rFonts w:ascii="Arial" w:eastAsia="Arial" w:hAnsi="Arial" w:cs="Arial"/>
                <w:b/>
                <w:sz w:val="18"/>
                <w:szCs w:val="18"/>
              </w:rPr>
            </w:pPr>
            <w:r>
              <w:rPr>
                <w:rFonts w:ascii="Arial" w:eastAsia="Arial" w:hAnsi="Arial" w:cs="Arial"/>
                <w:b/>
                <w:sz w:val="18"/>
                <w:szCs w:val="18"/>
              </w:rPr>
              <w:t>Descripción</w:t>
            </w:r>
          </w:p>
        </w:tc>
      </w:tr>
      <w:tr w:rsidR="00FB4FE0" w14:paraId="4B28D64F" w14:textId="77777777">
        <w:tc>
          <w:tcPr>
            <w:tcW w:w="2972" w:type="dxa"/>
            <w:vAlign w:val="center"/>
          </w:tcPr>
          <w:p w14:paraId="000000A9" w14:textId="77777777" w:rsidR="00FB4FE0" w:rsidRDefault="00FB4FE0">
            <w:pPr>
              <w:pBdr>
                <w:top w:val="nil"/>
                <w:left w:val="nil"/>
                <w:bottom w:val="nil"/>
                <w:right w:val="nil"/>
                <w:between w:val="nil"/>
              </w:pBdr>
              <w:spacing w:line="276" w:lineRule="auto"/>
              <w:rPr>
                <w:rFonts w:ascii="Arial" w:eastAsia="Arial" w:hAnsi="Arial" w:cs="Arial"/>
                <w:color w:val="000000"/>
                <w:sz w:val="18"/>
                <w:szCs w:val="18"/>
              </w:rPr>
            </w:pPr>
          </w:p>
          <w:p w14:paraId="000000AA" w14:textId="77777777" w:rsidR="00FB4FE0" w:rsidRDefault="003271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Acceso e infraestructura</w:t>
            </w:r>
          </w:p>
          <w:p w14:paraId="000000AB" w14:textId="77777777" w:rsidR="00FB4FE0" w:rsidRDefault="00FB4FE0">
            <w:pPr>
              <w:spacing w:line="276" w:lineRule="auto"/>
              <w:rPr>
                <w:rFonts w:ascii="Arial" w:eastAsia="Arial" w:hAnsi="Arial" w:cs="Arial"/>
                <w:sz w:val="18"/>
                <w:szCs w:val="18"/>
              </w:rPr>
            </w:pPr>
          </w:p>
        </w:tc>
        <w:tc>
          <w:tcPr>
            <w:tcW w:w="6422" w:type="dxa"/>
            <w:vAlign w:val="center"/>
          </w:tcPr>
          <w:p w14:paraId="000000AC" w14:textId="77777777" w:rsidR="00FB4FE0" w:rsidRDefault="003271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Estado y calidad de conexión a internet así como la infraestructura o dispositivos con la cuentan los usuarios.</w:t>
            </w:r>
          </w:p>
        </w:tc>
      </w:tr>
      <w:tr w:rsidR="00FB4FE0" w14:paraId="78B275CE" w14:textId="77777777">
        <w:tc>
          <w:tcPr>
            <w:tcW w:w="2972" w:type="dxa"/>
            <w:vAlign w:val="center"/>
          </w:tcPr>
          <w:p w14:paraId="000000AD" w14:textId="77777777" w:rsidR="00FB4FE0" w:rsidRDefault="003271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Competencias funcionales</w:t>
            </w:r>
          </w:p>
          <w:p w14:paraId="000000AE" w14:textId="77777777" w:rsidR="00FB4FE0" w:rsidRDefault="00FB4FE0">
            <w:pPr>
              <w:spacing w:line="276" w:lineRule="auto"/>
              <w:rPr>
                <w:rFonts w:ascii="Arial" w:eastAsia="Arial" w:hAnsi="Arial" w:cs="Arial"/>
                <w:sz w:val="18"/>
                <w:szCs w:val="18"/>
              </w:rPr>
            </w:pPr>
          </w:p>
        </w:tc>
        <w:tc>
          <w:tcPr>
            <w:tcW w:w="6422" w:type="dxa"/>
            <w:vAlign w:val="center"/>
          </w:tcPr>
          <w:p w14:paraId="000000AF" w14:textId="09AD1DAA" w:rsidR="00FB4FE0" w:rsidRDefault="003271C0">
            <w:pPr>
              <w:spacing w:line="276" w:lineRule="auto"/>
              <w:rPr>
                <w:rFonts w:ascii="Arial" w:eastAsia="Arial" w:hAnsi="Arial" w:cs="Arial"/>
                <w:sz w:val="18"/>
                <w:szCs w:val="18"/>
              </w:rPr>
            </w:pPr>
            <w:r>
              <w:rPr>
                <w:rFonts w:ascii="Arial" w:eastAsia="Arial" w:hAnsi="Arial" w:cs="Arial"/>
                <w:sz w:val="18"/>
                <w:szCs w:val="18"/>
              </w:rPr>
              <w:t>Habilidades para operar los dispositivos, el conocimiento de los aspectos básicos de internet y el desenvolvimiento en un entorno virtual. Estas habilidades aplicadas están orientadas hacia la interacción visual en entornos on</w:t>
            </w:r>
            <w:r>
              <w:rPr>
                <w:rFonts w:ascii="Arial" w:eastAsia="Arial" w:hAnsi="Arial" w:cs="Arial"/>
                <w:sz w:val="18"/>
                <w:szCs w:val="18"/>
              </w:rPr>
              <w:t xml:space="preserve">line y offline. </w:t>
            </w:r>
          </w:p>
        </w:tc>
      </w:tr>
      <w:tr w:rsidR="00FB4FE0" w14:paraId="715E4942" w14:textId="77777777">
        <w:tc>
          <w:tcPr>
            <w:tcW w:w="2972" w:type="dxa"/>
            <w:vAlign w:val="center"/>
          </w:tcPr>
          <w:p w14:paraId="000000B0" w14:textId="77777777" w:rsidR="00FB4FE0" w:rsidRDefault="003271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Competencia</w:t>
            </w:r>
            <w:r>
              <w:rPr>
                <w:rFonts w:ascii="Arial" w:eastAsia="Arial" w:hAnsi="Arial" w:cs="Arial"/>
                <w:color w:val="000000"/>
                <w:sz w:val="18"/>
                <w:szCs w:val="18"/>
              </w:rPr>
              <w:t>s digitales: Ictio</w:t>
            </w:r>
          </w:p>
          <w:p w14:paraId="000000B1" w14:textId="77777777" w:rsidR="00FB4FE0" w:rsidRDefault="00FB4FE0">
            <w:pPr>
              <w:spacing w:line="276" w:lineRule="auto"/>
              <w:rPr>
                <w:rFonts w:ascii="Arial" w:eastAsia="Arial" w:hAnsi="Arial" w:cs="Arial"/>
                <w:sz w:val="18"/>
                <w:szCs w:val="18"/>
              </w:rPr>
            </w:pPr>
          </w:p>
        </w:tc>
        <w:tc>
          <w:tcPr>
            <w:tcW w:w="6422" w:type="dxa"/>
            <w:vAlign w:val="center"/>
          </w:tcPr>
          <w:p w14:paraId="000000B2" w14:textId="77777777" w:rsidR="00FB4FE0" w:rsidRDefault="003271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Habilidades y el conocimiento para operar el aplicativo Ictio, teniendo en cuenta todas sus funciones y considerando las etapas para registrarse y subir la información.</w:t>
            </w:r>
          </w:p>
        </w:tc>
      </w:tr>
      <w:tr w:rsidR="00FB4FE0" w14:paraId="492D58B2" w14:textId="77777777">
        <w:tc>
          <w:tcPr>
            <w:tcW w:w="2972" w:type="dxa"/>
            <w:vAlign w:val="center"/>
          </w:tcPr>
          <w:p w14:paraId="000000B3" w14:textId="77777777" w:rsidR="00FB4FE0" w:rsidRDefault="003271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Competencias digitales: herramientas básicas</w:t>
            </w:r>
          </w:p>
          <w:p w14:paraId="000000B4" w14:textId="77777777" w:rsidR="00FB4FE0" w:rsidRDefault="00FB4FE0">
            <w:pPr>
              <w:spacing w:line="276" w:lineRule="auto"/>
              <w:rPr>
                <w:rFonts w:ascii="Arial" w:eastAsia="Arial" w:hAnsi="Arial" w:cs="Arial"/>
                <w:sz w:val="18"/>
                <w:szCs w:val="18"/>
              </w:rPr>
            </w:pPr>
          </w:p>
        </w:tc>
        <w:tc>
          <w:tcPr>
            <w:tcW w:w="6422" w:type="dxa"/>
            <w:vAlign w:val="center"/>
          </w:tcPr>
          <w:p w14:paraId="000000B5" w14:textId="77777777" w:rsidR="00FB4FE0" w:rsidRDefault="003271C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Nivel de conocimient</w:t>
            </w:r>
            <w:r>
              <w:rPr>
                <w:rFonts w:ascii="Arial" w:eastAsia="Arial" w:hAnsi="Arial" w:cs="Arial"/>
                <w:sz w:val="18"/>
                <w:szCs w:val="18"/>
              </w:rPr>
              <w:t>o en el manejo de herramientas digitales que la Red Ciencia Ciudadana para la Amazonía considera importantes para el desarrollo de su trabajo, teniendo en cuenta el actual contexto de la pandemia por Covid-19. Entre ellas: Correo electrónico, plataforma Zo</w:t>
            </w:r>
            <w:r>
              <w:rPr>
                <w:rFonts w:ascii="Arial" w:eastAsia="Arial" w:hAnsi="Arial" w:cs="Arial"/>
                <w:sz w:val="18"/>
                <w:szCs w:val="18"/>
              </w:rPr>
              <w:t>om, Google Meet y Google Drive.</w:t>
            </w:r>
          </w:p>
        </w:tc>
      </w:tr>
      <w:tr w:rsidR="00FB4FE0" w14:paraId="6BB077E8" w14:textId="77777777">
        <w:tc>
          <w:tcPr>
            <w:tcW w:w="2972" w:type="dxa"/>
            <w:vAlign w:val="center"/>
          </w:tcPr>
          <w:p w14:paraId="000000B6" w14:textId="77777777" w:rsidR="00FB4FE0" w:rsidRDefault="003271C0">
            <w:p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lastRenderedPageBreak/>
              <w:t>Información complementaria</w:t>
            </w:r>
          </w:p>
          <w:p w14:paraId="000000B7" w14:textId="77777777" w:rsidR="00FB4FE0" w:rsidRDefault="00FB4FE0">
            <w:pPr>
              <w:spacing w:line="276" w:lineRule="auto"/>
              <w:rPr>
                <w:rFonts w:ascii="Arial" w:eastAsia="Arial" w:hAnsi="Arial" w:cs="Arial"/>
                <w:sz w:val="18"/>
                <w:szCs w:val="18"/>
              </w:rPr>
            </w:pPr>
          </w:p>
        </w:tc>
        <w:tc>
          <w:tcPr>
            <w:tcW w:w="6422" w:type="dxa"/>
            <w:vAlign w:val="center"/>
          </w:tcPr>
          <w:p w14:paraId="000000B8" w14:textId="77777777" w:rsidR="00FB4FE0" w:rsidRDefault="003271C0">
            <w:pPr>
              <w:spacing w:line="276" w:lineRule="auto"/>
              <w:rPr>
                <w:rFonts w:ascii="Arial" w:eastAsia="Arial" w:hAnsi="Arial" w:cs="Arial"/>
                <w:sz w:val="18"/>
                <w:szCs w:val="18"/>
              </w:rPr>
            </w:pPr>
            <w:r>
              <w:rPr>
                <w:rFonts w:ascii="Arial" w:eastAsia="Arial" w:hAnsi="Arial" w:cs="Arial"/>
                <w:sz w:val="18"/>
                <w:szCs w:val="18"/>
              </w:rPr>
              <w:t>Espacio abierto para entender cómo los cientistas resuelven los problemas o dificultades en su propio entorno y qué propuestas de capacitación consideran los socios locales necesarias.</w:t>
            </w:r>
          </w:p>
        </w:tc>
      </w:tr>
    </w:tbl>
    <w:p w14:paraId="000000B9" w14:textId="77777777" w:rsidR="00FB4FE0" w:rsidRDefault="00FB4FE0">
      <w:pPr>
        <w:spacing w:line="276" w:lineRule="auto"/>
        <w:jc w:val="both"/>
        <w:rPr>
          <w:rFonts w:ascii="Arial" w:eastAsia="Arial" w:hAnsi="Arial" w:cs="Arial"/>
        </w:rPr>
      </w:pPr>
    </w:p>
    <w:p w14:paraId="000000BA" w14:textId="77777777" w:rsidR="00FB4FE0" w:rsidRDefault="00FB4FE0">
      <w:pPr>
        <w:spacing w:line="276" w:lineRule="auto"/>
        <w:jc w:val="both"/>
        <w:rPr>
          <w:rFonts w:ascii="Arial" w:eastAsia="Arial" w:hAnsi="Arial" w:cs="Arial"/>
        </w:rPr>
      </w:pPr>
    </w:p>
    <w:p w14:paraId="000000BB" w14:textId="77777777" w:rsidR="00FB4FE0" w:rsidRDefault="003271C0">
      <w:pPr>
        <w:spacing w:line="276" w:lineRule="auto"/>
        <w:jc w:val="both"/>
        <w:rPr>
          <w:rFonts w:ascii="Arial" w:eastAsia="Arial" w:hAnsi="Arial" w:cs="Arial"/>
          <w:b/>
        </w:rPr>
      </w:pPr>
      <w:sdt>
        <w:sdtPr>
          <w:tag w:val="goog_rdk_6"/>
          <w:id w:val="-672571473"/>
        </w:sdtPr>
        <w:sdtEndPr/>
        <w:sdtContent/>
      </w:sdt>
      <w:sdt>
        <w:sdtPr>
          <w:tag w:val="goog_rdk_7"/>
          <w:id w:val="52664429"/>
        </w:sdtPr>
        <w:sdtEndPr/>
        <w:sdtContent/>
      </w:sdt>
      <w:sdt>
        <w:sdtPr>
          <w:tag w:val="goog_rdk_8"/>
          <w:id w:val="-166020463"/>
        </w:sdtPr>
        <w:sdtEndPr/>
        <w:sdtContent/>
      </w:sdt>
      <w:r>
        <w:rPr>
          <w:rFonts w:ascii="Arial" w:eastAsia="Arial" w:hAnsi="Arial" w:cs="Arial"/>
          <w:b/>
        </w:rPr>
        <w:t>RESULTADOS</w:t>
      </w:r>
    </w:p>
    <w:p w14:paraId="000000BC" w14:textId="77777777" w:rsidR="00FB4FE0" w:rsidRDefault="00FB4FE0">
      <w:pPr>
        <w:spacing w:line="276" w:lineRule="auto"/>
        <w:jc w:val="both"/>
        <w:rPr>
          <w:rFonts w:ascii="Arial" w:eastAsia="Arial" w:hAnsi="Arial" w:cs="Arial"/>
          <w:b/>
        </w:rPr>
      </w:pPr>
    </w:p>
    <w:p w14:paraId="000000BD" w14:textId="31601617" w:rsidR="00FB4FE0" w:rsidRDefault="003271C0">
      <w:pPr>
        <w:spacing w:line="276" w:lineRule="auto"/>
        <w:jc w:val="both"/>
        <w:rPr>
          <w:rFonts w:ascii="Arial" w:eastAsia="Arial" w:hAnsi="Arial" w:cs="Arial"/>
          <w:b/>
        </w:rPr>
      </w:pPr>
      <w:bookmarkStart w:id="1" w:name="_heading=h.1fob9te" w:colFirst="0" w:colLast="0"/>
      <w:bookmarkEnd w:id="1"/>
      <w:r>
        <w:rPr>
          <w:rFonts w:ascii="Arial" w:eastAsia="Arial" w:hAnsi="Arial" w:cs="Arial"/>
        </w:rPr>
        <w:t>A través de la investigación se obtuvo un cuadro del estado de conocimiento de los cientistas ciudadanos ubicados en la cuenca amazónica y que forman parte de la Red Ciencia Ciudadana para la Amazonía. Estos se han graficado en el siguiente mapa teniendo e</w:t>
      </w:r>
      <w:r>
        <w:rPr>
          <w:rFonts w:ascii="Arial" w:eastAsia="Arial" w:hAnsi="Arial" w:cs="Arial"/>
        </w:rPr>
        <w:t xml:space="preserve">n cuenta los ejes del estudio. </w:t>
      </w:r>
    </w:p>
    <w:p w14:paraId="000000BE" w14:textId="4E3C3DD5" w:rsidR="00FB4FE0" w:rsidRDefault="00FB4FE0">
      <w:pPr>
        <w:spacing w:line="276" w:lineRule="auto"/>
        <w:jc w:val="both"/>
        <w:rPr>
          <w:rFonts w:ascii="Arial" w:eastAsia="Arial" w:hAnsi="Arial" w:cs="Arial"/>
        </w:rPr>
      </w:pPr>
      <w:bookmarkStart w:id="2" w:name="_heading=h.g61du0p7zc7t" w:colFirst="0" w:colLast="0"/>
      <w:bookmarkEnd w:id="2"/>
    </w:p>
    <w:p w14:paraId="781CE72C" w14:textId="07DD782D" w:rsidR="00FB59CB" w:rsidRDefault="00FB59CB">
      <w:pPr>
        <w:spacing w:line="276" w:lineRule="auto"/>
        <w:jc w:val="both"/>
        <w:rPr>
          <w:rFonts w:ascii="Arial" w:eastAsia="Arial" w:hAnsi="Arial" w:cs="Arial"/>
        </w:rPr>
      </w:pPr>
    </w:p>
    <w:p w14:paraId="56580D1F" w14:textId="0AFC2FA3" w:rsidR="00FB59CB" w:rsidRDefault="00FB59CB">
      <w:pPr>
        <w:spacing w:line="276" w:lineRule="auto"/>
        <w:jc w:val="both"/>
        <w:rPr>
          <w:rFonts w:ascii="Arial" w:eastAsia="Arial" w:hAnsi="Arial" w:cs="Arial"/>
        </w:rPr>
      </w:pPr>
    </w:p>
    <w:p w14:paraId="07BC3DBC" w14:textId="5B990DA4" w:rsidR="00FB59CB" w:rsidRDefault="00FB59CB">
      <w:pPr>
        <w:spacing w:line="276" w:lineRule="auto"/>
        <w:jc w:val="both"/>
        <w:rPr>
          <w:rFonts w:ascii="Arial" w:eastAsia="Arial" w:hAnsi="Arial" w:cs="Arial"/>
        </w:rPr>
      </w:pPr>
    </w:p>
    <w:p w14:paraId="19AD3D33" w14:textId="2611813B" w:rsidR="00FB59CB" w:rsidRDefault="00FB59CB">
      <w:pPr>
        <w:spacing w:line="276" w:lineRule="auto"/>
        <w:jc w:val="both"/>
        <w:rPr>
          <w:rFonts w:ascii="Arial" w:eastAsia="Arial" w:hAnsi="Arial" w:cs="Arial"/>
        </w:rPr>
      </w:pPr>
    </w:p>
    <w:p w14:paraId="089774A7" w14:textId="3562D155" w:rsidR="00FB59CB" w:rsidRDefault="00FB59CB">
      <w:pPr>
        <w:spacing w:line="276" w:lineRule="auto"/>
        <w:jc w:val="both"/>
        <w:rPr>
          <w:rFonts w:ascii="Arial" w:eastAsia="Arial" w:hAnsi="Arial" w:cs="Arial"/>
        </w:rPr>
      </w:pPr>
    </w:p>
    <w:p w14:paraId="2B05793B" w14:textId="0C088DA0" w:rsidR="00FB59CB" w:rsidRDefault="00FB59CB">
      <w:pPr>
        <w:spacing w:line="276" w:lineRule="auto"/>
        <w:jc w:val="both"/>
        <w:rPr>
          <w:rFonts w:ascii="Arial" w:eastAsia="Arial" w:hAnsi="Arial" w:cs="Arial"/>
        </w:rPr>
      </w:pPr>
    </w:p>
    <w:p w14:paraId="3F2DE7A6" w14:textId="5F1CB1CE" w:rsidR="00FB59CB" w:rsidRDefault="00FB59CB">
      <w:pPr>
        <w:spacing w:line="276" w:lineRule="auto"/>
        <w:jc w:val="both"/>
        <w:rPr>
          <w:rFonts w:ascii="Arial" w:eastAsia="Arial" w:hAnsi="Arial" w:cs="Arial"/>
        </w:rPr>
      </w:pPr>
    </w:p>
    <w:p w14:paraId="6ADE1841" w14:textId="65556F72" w:rsidR="00FB59CB" w:rsidRDefault="00FB59CB">
      <w:pPr>
        <w:spacing w:line="276" w:lineRule="auto"/>
        <w:jc w:val="both"/>
        <w:rPr>
          <w:rFonts w:ascii="Arial" w:eastAsia="Arial" w:hAnsi="Arial" w:cs="Arial"/>
        </w:rPr>
      </w:pPr>
    </w:p>
    <w:p w14:paraId="19A14FBE" w14:textId="5C7CF201" w:rsidR="00FB59CB" w:rsidRDefault="00FB59CB">
      <w:pPr>
        <w:spacing w:line="276" w:lineRule="auto"/>
        <w:jc w:val="both"/>
        <w:rPr>
          <w:rFonts w:ascii="Arial" w:eastAsia="Arial" w:hAnsi="Arial" w:cs="Arial"/>
        </w:rPr>
      </w:pPr>
    </w:p>
    <w:p w14:paraId="405D033B" w14:textId="4B51B35E" w:rsidR="00FB59CB" w:rsidRDefault="00FB59CB">
      <w:pPr>
        <w:spacing w:line="276" w:lineRule="auto"/>
        <w:jc w:val="both"/>
        <w:rPr>
          <w:rFonts w:ascii="Arial" w:eastAsia="Arial" w:hAnsi="Arial" w:cs="Arial"/>
        </w:rPr>
      </w:pPr>
    </w:p>
    <w:p w14:paraId="185AFB30" w14:textId="75631256" w:rsidR="00FB59CB" w:rsidRDefault="00FB59CB">
      <w:pPr>
        <w:spacing w:line="276" w:lineRule="auto"/>
        <w:jc w:val="both"/>
        <w:rPr>
          <w:rFonts w:ascii="Arial" w:eastAsia="Arial" w:hAnsi="Arial" w:cs="Arial"/>
        </w:rPr>
      </w:pPr>
    </w:p>
    <w:p w14:paraId="74C36C65" w14:textId="082241FA" w:rsidR="00FB59CB" w:rsidRDefault="00FB59CB">
      <w:pPr>
        <w:spacing w:line="276" w:lineRule="auto"/>
        <w:jc w:val="both"/>
        <w:rPr>
          <w:rFonts w:ascii="Arial" w:eastAsia="Arial" w:hAnsi="Arial" w:cs="Arial"/>
        </w:rPr>
      </w:pPr>
    </w:p>
    <w:p w14:paraId="2549BADC" w14:textId="189255C1" w:rsidR="00FB59CB" w:rsidRDefault="00FB59CB">
      <w:pPr>
        <w:spacing w:line="276" w:lineRule="auto"/>
        <w:jc w:val="both"/>
        <w:rPr>
          <w:rFonts w:ascii="Arial" w:eastAsia="Arial" w:hAnsi="Arial" w:cs="Arial"/>
        </w:rPr>
      </w:pPr>
    </w:p>
    <w:p w14:paraId="40F079B2" w14:textId="64797E6C" w:rsidR="00FB59CB" w:rsidRDefault="00FB59CB">
      <w:pPr>
        <w:spacing w:line="276" w:lineRule="auto"/>
        <w:jc w:val="both"/>
        <w:rPr>
          <w:rFonts w:ascii="Arial" w:eastAsia="Arial" w:hAnsi="Arial" w:cs="Arial"/>
        </w:rPr>
      </w:pPr>
    </w:p>
    <w:p w14:paraId="23F3F07E" w14:textId="605DE3E5" w:rsidR="00FB59CB" w:rsidRDefault="00FB59CB">
      <w:pPr>
        <w:spacing w:line="276" w:lineRule="auto"/>
        <w:jc w:val="both"/>
        <w:rPr>
          <w:rFonts w:ascii="Arial" w:eastAsia="Arial" w:hAnsi="Arial" w:cs="Arial"/>
        </w:rPr>
      </w:pPr>
    </w:p>
    <w:p w14:paraId="0CFCA508" w14:textId="5353D967" w:rsidR="00FB59CB" w:rsidRDefault="00FB59CB">
      <w:pPr>
        <w:spacing w:line="276" w:lineRule="auto"/>
        <w:jc w:val="both"/>
        <w:rPr>
          <w:rFonts w:ascii="Arial" w:eastAsia="Arial" w:hAnsi="Arial" w:cs="Arial"/>
        </w:rPr>
      </w:pPr>
    </w:p>
    <w:p w14:paraId="52C838C8" w14:textId="66372DDD" w:rsidR="00FB59CB" w:rsidRDefault="00FB59CB">
      <w:pPr>
        <w:spacing w:line="276" w:lineRule="auto"/>
        <w:jc w:val="both"/>
        <w:rPr>
          <w:rFonts w:ascii="Arial" w:eastAsia="Arial" w:hAnsi="Arial" w:cs="Arial"/>
        </w:rPr>
      </w:pPr>
    </w:p>
    <w:p w14:paraId="6DE775FD" w14:textId="63A64AAB" w:rsidR="00FB59CB" w:rsidRDefault="00FB59CB">
      <w:pPr>
        <w:spacing w:line="276" w:lineRule="auto"/>
        <w:jc w:val="both"/>
        <w:rPr>
          <w:rFonts w:ascii="Arial" w:eastAsia="Arial" w:hAnsi="Arial" w:cs="Arial"/>
        </w:rPr>
      </w:pPr>
    </w:p>
    <w:p w14:paraId="7D8B615A" w14:textId="6722B4BA" w:rsidR="00FB59CB" w:rsidRDefault="00FB59CB">
      <w:pPr>
        <w:spacing w:line="276" w:lineRule="auto"/>
        <w:jc w:val="both"/>
        <w:rPr>
          <w:rFonts w:ascii="Arial" w:eastAsia="Arial" w:hAnsi="Arial" w:cs="Arial"/>
        </w:rPr>
      </w:pPr>
    </w:p>
    <w:p w14:paraId="397C274D" w14:textId="6AFC85BE" w:rsidR="00FB59CB" w:rsidRDefault="00FB59CB">
      <w:pPr>
        <w:spacing w:line="276" w:lineRule="auto"/>
        <w:jc w:val="both"/>
        <w:rPr>
          <w:rFonts w:ascii="Arial" w:eastAsia="Arial" w:hAnsi="Arial" w:cs="Arial"/>
        </w:rPr>
      </w:pPr>
    </w:p>
    <w:p w14:paraId="74A3C2E1" w14:textId="4978317E" w:rsidR="00FB59CB" w:rsidRDefault="00FB59CB">
      <w:pPr>
        <w:spacing w:line="276" w:lineRule="auto"/>
        <w:jc w:val="both"/>
        <w:rPr>
          <w:rFonts w:ascii="Arial" w:eastAsia="Arial" w:hAnsi="Arial" w:cs="Arial"/>
        </w:rPr>
      </w:pPr>
    </w:p>
    <w:p w14:paraId="230F7D13" w14:textId="243E14A0" w:rsidR="00FB59CB" w:rsidRDefault="00FB59CB">
      <w:pPr>
        <w:spacing w:line="276" w:lineRule="auto"/>
        <w:jc w:val="both"/>
        <w:rPr>
          <w:rFonts w:ascii="Arial" w:eastAsia="Arial" w:hAnsi="Arial" w:cs="Arial"/>
        </w:rPr>
      </w:pPr>
    </w:p>
    <w:p w14:paraId="7CAA05FA" w14:textId="21B44F71" w:rsidR="00FB59CB" w:rsidRDefault="00FB59CB">
      <w:pPr>
        <w:spacing w:line="276" w:lineRule="auto"/>
        <w:jc w:val="both"/>
        <w:rPr>
          <w:rFonts w:ascii="Arial" w:eastAsia="Arial" w:hAnsi="Arial" w:cs="Arial"/>
        </w:rPr>
      </w:pPr>
    </w:p>
    <w:p w14:paraId="1D587333" w14:textId="65483A80" w:rsidR="00FB59CB" w:rsidRDefault="00FB59CB">
      <w:pPr>
        <w:spacing w:line="276" w:lineRule="auto"/>
        <w:jc w:val="both"/>
        <w:rPr>
          <w:rFonts w:ascii="Arial" w:eastAsia="Arial" w:hAnsi="Arial" w:cs="Arial"/>
        </w:rPr>
      </w:pPr>
    </w:p>
    <w:p w14:paraId="1EF92B93" w14:textId="58096F88" w:rsidR="00FB59CB" w:rsidRDefault="00FB59CB">
      <w:pPr>
        <w:spacing w:line="276" w:lineRule="auto"/>
        <w:jc w:val="both"/>
        <w:rPr>
          <w:rFonts w:ascii="Arial" w:eastAsia="Arial" w:hAnsi="Arial" w:cs="Arial"/>
        </w:rPr>
      </w:pPr>
    </w:p>
    <w:p w14:paraId="7D089908" w14:textId="4DE3C5EF" w:rsidR="00FB59CB" w:rsidRDefault="00FB59CB">
      <w:pPr>
        <w:spacing w:line="276" w:lineRule="auto"/>
        <w:jc w:val="both"/>
        <w:rPr>
          <w:rFonts w:ascii="Arial" w:eastAsia="Arial" w:hAnsi="Arial" w:cs="Arial"/>
        </w:rPr>
      </w:pPr>
    </w:p>
    <w:p w14:paraId="362D4FBF" w14:textId="035917C6" w:rsidR="00FB59CB" w:rsidRDefault="00FB59CB">
      <w:pPr>
        <w:spacing w:line="276" w:lineRule="auto"/>
        <w:jc w:val="both"/>
        <w:rPr>
          <w:rFonts w:ascii="Arial" w:eastAsia="Arial" w:hAnsi="Arial" w:cs="Arial"/>
        </w:rPr>
      </w:pPr>
    </w:p>
    <w:p w14:paraId="0BF1C20D" w14:textId="54AE2C43" w:rsidR="00FB59CB" w:rsidRDefault="00FB59CB">
      <w:pPr>
        <w:spacing w:line="276" w:lineRule="auto"/>
        <w:jc w:val="both"/>
        <w:rPr>
          <w:rFonts w:ascii="Arial" w:eastAsia="Arial" w:hAnsi="Arial" w:cs="Arial"/>
        </w:rPr>
      </w:pPr>
    </w:p>
    <w:p w14:paraId="38E4E161" w14:textId="3FA71450" w:rsidR="00FB59CB" w:rsidRDefault="00FB59CB">
      <w:pPr>
        <w:spacing w:line="276" w:lineRule="auto"/>
        <w:jc w:val="both"/>
        <w:rPr>
          <w:rFonts w:ascii="Arial" w:eastAsia="Arial" w:hAnsi="Arial" w:cs="Arial"/>
        </w:rPr>
      </w:pPr>
    </w:p>
    <w:p w14:paraId="07C3253F" w14:textId="77777777" w:rsidR="00FB59CB" w:rsidRDefault="00FB59CB">
      <w:pPr>
        <w:spacing w:line="276" w:lineRule="auto"/>
        <w:jc w:val="both"/>
        <w:rPr>
          <w:rFonts w:ascii="Arial" w:eastAsia="Arial" w:hAnsi="Arial" w:cs="Arial"/>
        </w:rPr>
      </w:pPr>
    </w:p>
    <w:p w14:paraId="000000DF" w14:textId="77777777" w:rsidR="00FB4FE0" w:rsidRDefault="003271C0">
      <w:pPr>
        <w:spacing w:line="276" w:lineRule="auto"/>
        <w:jc w:val="both"/>
        <w:rPr>
          <w:rFonts w:ascii="Arial" w:eastAsia="Arial" w:hAnsi="Arial" w:cs="Arial"/>
          <w:b/>
          <w:sz w:val="18"/>
          <w:szCs w:val="18"/>
        </w:rPr>
      </w:pPr>
      <w:r>
        <w:rPr>
          <w:rFonts w:ascii="Arial" w:eastAsia="Arial" w:hAnsi="Arial" w:cs="Arial"/>
          <w:b/>
          <w:sz w:val="18"/>
          <w:szCs w:val="18"/>
        </w:rPr>
        <w:t xml:space="preserve">Figura 2. </w:t>
      </w:r>
      <w:sdt>
        <w:sdtPr>
          <w:tag w:val="goog_rdk_9"/>
          <w:id w:val="-1098483283"/>
        </w:sdtPr>
        <w:sdtEndPr/>
        <w:sdtContent/>
      </w:sdt>
      <w:sdt>
        <w:sdtPr>
          <w:tag w:val="goog_rdk_10"/>
          <w:id w:val="873192834"/>
        </w:sdtPr>
        <w:sdtEndPr/>
        <w:sdtContent/>
      </w:sdt>
      <w:sdt>
        <w:sdtPr>
          <w:tag w:val="goog_rdk_11"/>
          <w:id w:val="576865701"/>
        </w:sdtPr>
        <w:sdtEndPr/>
        <w:sdtContent/>
      </w:sdt>
      <w:r>
        <w:rPr>
          <w:rFonts w:ascii="Arial" w:eastAsia="Arial" w:hAnsi="Arial" w:cs="Arial"/>
          <w:b/>
          <w:sz w:val="18"/>
          <w:szCs w:val="18"/>
        </w:rPr>
        <w:t>Mapa</w:t>
      </w:r>
      <w:r>
        <w:rPr>
          <w:rFonts w:ascii="Arial" w:eastAsia="Arial" w:hAnsi="Arial" w:cs="Arial"/>
          <w:b/>
          <w:sz w:val="18"/>
          <w:szCs w:val="18"/>
        </w:rPr>
        <w:t xml:space="preserve"> resumen de los principales hallazgos. </w:t>
      </w:r>
      <w:r>
        <w:rPr>
          <w:rFonts w:ascii="Arial" w:eastAsia="Arial" w:hAnsi="Arial" w:cs="Arial"/>
          <w:sz w:val="18"/>
          <w:szCs w:val="18"/>
        </w:rPr>
        <w:t>Contiene fichas resumen de cada zona o comunidad que contribuyó con información para el desarrollo del presente estudio. En ningún caso la información debe considerarse determinante, dado que se basa en las percepcion</w:t>
      </w:r>
      <w:r>
        <w:rPr>
          <w:rFonts w:ascii="Arial" w:eastAsia="Arial" w:hAnsi="Arial" w:cs="Arial"/>
          <w:sz w:val="18"/>
          <w:szCs w:val="18"/>
        </w:rPr>
        <w:t>es de los actores involucrados. Las ubicaciones, asimismo son aproximaciones.</w:t>
      </w:r>
    </w:p>
    <w:p w14:paraId="000000E0" w14:textId="77777777" w:rsidR="00FB4FE0" w:rsidRDefault="00FB4FE0">
      <w:pPr>
        <w:spacing w:line="276" w:lineRule="auto"/>
        <w:jc w:val="both"/>
        <w:rPr>
          <w:rFonts w:ascii="Arial" w:eastAsia="Arial" w:hAnsi="Arial" w:cs="Arial"/>
        </w:rPr>
      </w:pPr>
    </w:p>
    <w:p w14:paraId="000000E1" w14:textId="77777777" w:rsidR="00FB4FE0" w:rsidRDefault="00FB4FE0">
      <w:pPr>
        <w:spacing w:line="276" w:lineRule="auto"/>
        <w:jc w:val="both"/>
        <w:rPr>
          <w:rFonts w:ascii="Arial" w:eastAsia="Arial" w:hAnsi="Arial" w:cs="Arial"/>
        </w:rPr>
      </w:pPr>
    </w:p>
    <w:p w14:paraId="000000E2" w14:textId="46C9C98E" w:rsidR="00FB4FE0" w:rsidRDefault="00FB59CB">
      <w:pPr>
        <w:spacing w:line="276" w:lineRule="auto"/>
        <w:jc w:val="both"/>
        <w:rPr>
          <w:rFonts w:ascii="Arial" w:eastAsia="Arial" w:hAnsi="Arial" w:cs="Arial"/>
        </w:rPr>
      </w:pPr>
      <w:r>
        <w:rPr>
          <w:rFonts w:ascii="Arial" w:eastAsia="Arial" w:hAnsi="Arial" w:cs="Arial"/>
          <w:noProof/>
        </w:rPr>
        <w:drawing>
          <wp:anchor distT="0" distB="0" distL="114300" distR="114300" simplePos="0" relativeHeight="251659264" behindDoc="0" locked="0" layoutInCell="1" allowOverlap="1" wp14:editId="2704B1BD">
            <wp:simplePos x="0" y="0"/>
            <wp:positionH relativeFrom="margin">
              <wp:posOffset>-327660</wp:posOffset>
            </wp:positionH>
            <wp:positionV relativeFrom="margin">
              <wp:posOffset>1501140</wp:posOffset>
            </wp:positionV>
            <wp:extent cx="6673215" cy="6031865"/>
            <wp:effectExtent l="0" t="0" r="0" b="635"/>
            <wp:wrapSquare wrapText="bothSides"/>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6673215" cy="6031865"/>
                    </a:xfrm>
                    <a:prstGeom prst="rect">
                      <a:avLst/>
                    </a:prstGeom>
                    <a:ln/>
                  </pic:spPr>
                </pic:pic>
              </a:graphicData>
            </a:graphic>
            <wp14:sizeRelH relativeFrom="margin">
              <wp14:pctWidth>0</wp14:pctWidth>
            </wp14:sizeRelH>
            <wp14:sizeRelV relativeFrom="margin">
              <wp14:pctHeight>0</wp14:pctHeight>
            </wp14:sizeRelV>
          </wp:anchor>
        </w:drawing>
      </w:r>
    </w:p>
    <w:p w14:paraId="000000E3" w14:textId="0EF0CBDE" w:rsidR="00FB4FE0" w:rsidRDefault="00FB4FE0">
      <w:pPr>
        <w:spacing w:line="276" w:lineRule="auto"/>
        <w:jc w:val="both"/>
        <w:rPr>
          <w:rFonts w:ascii="Arial" w:eastAsia="Arial" w:hAnsi="Arial" w:cs="Arial"/>
        </w:rPr>
      </w:pPr>
    </w:p>
    <w:p w14:paraId="000000E4" w14:textId="38EF0F6D" w:rsidR="00FB4FE0" w:rsidRDefault="00FB4FE0">
      <w:pPr>
        <w:spacing w:line="276" w:lineRule="auto"/>
        <w:jc w:val="both"/>
        <w:rPr>
          <w:rFonts w:ascii="Arial" w:eastAsia="Arial" w:hAnsi="Arial" w:cs="Arial"/>
        </w:rPr>
      </w:pPr>
    </w:p>
    <w:p w14:paraId="38AC3237" w14:textId="77777777" w:rsidR="00FB59CB" w:rsidRDefault="00FB59CB">
      <w:pPr>
        <w:spacing w:line="276" w:lineRule="auto"/>
        <w:jc w:val="both"/>
        <w:rPr>
          <w:rFonts w:ascii="Arial" w:eastAsia="Arial" w:hAnsi="Arial" w:cs="Arial"/>
        </w:rPr>
      </w:pPr>
    </w:p>
    <w:p w14:paraId="000000EF" w14:textId="7A235621" w:rsidR="00FB4FE0" w:rsidRDefault="003271C0">
      <w:pPr>
        <w:spacing w:line="276" w:lineRule="auto"/>
        <w:jc w:val="both"/>
        <w:rPr>
          <w:rFonts w:ascii="Arial" w:eastAsia="Arial" w:hAnsi="Arial" w:cs="Arial"/>
          <w:b/>
        </w:rPr>
      </w:pPr>
      <w:r>
        <w:rPr>
          <w:rFonts w:ascii="Arial" w:eastAsia="Arial" w:hAnsi="Arial" w:cs="Arial"/>
          <w:b/>
        </w:rPr>
        <w:lastRenderedPageBreak/>
        <w:t>DISCUSIÓN</w:t>
      </w:r>
    </w:p>
    <w:p w14:paraId="000000F0" w14:textId="77777777" w:rsidR="00FB4FE0" w:rsidRDefault="00FB4FE0">
      <w:pPr>
        <w:spacing w:line="276" w:lineRule="auto"/>
        <w:jc w:val="both"/>
        <w:rPr>
          <w:rFonts w:ascii="Arial" w:eastAsia="Arial" w:hAnsi="Arial" w:cs="Arial"/>
          <w:b/>
        </w:rPr>
      </w:pPr>
    </w:p>
    <w:p w14:paraId="000000F1" w14:textId="77777777" w:rsidR="00FB4FE0" w:rsidRDefault="003271C0">
      <w:pPr>
        <w:spacing w:line="276" w:lineRule="auto"/>
        <w:jc w:val="both"/>
        <w:rPr>
          <w:rFonts w:ascii="Arial" w:eastAsia="Arial" w:hAnsi="Arial" w:cs="Arial"/>
        </w:rPr>
      </w:pPr>
      <w:r>
        <w:rPr>
          <w:rFonts w:ascii="Arial" w:eastAsia="Arial" w:hAnsi="Arial" w:cs="Arial"/>
        </w:rPr>
        <w:t>El análisis de los resultados resalta que l</w:t>
      </w:r>
      <w:r>
        <w:rPr>
          <w:rFonts w:ascii="Arial" w:eastAsia="Arial" w:hAnsi="Arial" w:cs="Arial"/>
          <w:color w:val="000000"/>
        </w:rPr>
        <w:t>a mayoría de los cientistas ciudadanos que participaron de esta evaluación tienen acceso de una u otra forma</w:t>
      </w:r>
      <w:r>
        <w:rPr>
          <w:rFonts w:ascii="Arial" w:eastAsia="Arial" w:hAnsi="Arial" w:cs="Arial"/>
          <w:color w:val="000000"/>
        </w:rPr>
        <w:t xml:space="preserve"> a dispositivos, como el smartphone o el celular simple. Sin embargo, también tienen serios problemas de conectividad. En casi todos los casos, deben acercarse a una zona urbana – que suele tener internet – para conectarse y realizar sus actividades. </w:t>
      </w:r>
    </w:p>
    <w:p w14:paraId="000000F2" w14:textId="77777777" w:rsidR="00FB4FE0" w:rsidRDefault="00FB4FE0">
      <w:pPr>
        <w:spacing w:line="276" w:lineRule="auto"/>
        <w:jc w:val="both"/>
        <w:rPr>
          <w:rFonts w:ascii="Arial" w:eastAsia="Arial" w:hAnsi="Arial" w:cs="Arial"/>
        </w:rPr>
      </w:pPr>
    </w:p>
    <w:p w14:paraId="000000F3" w14:textId="77777777" w:rsidR="00FB4FE0" w:rsidRDefault="003271C0">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Deb</w:t>
      </w:r>
      <w:r>
        <w:rPr>
          <w:rFonts w:ascii="Arial" w:eastAsia="Arial" w:hAnsi="Arial" w:cs="Arial"/>
          <w:color w:val="000000"/>
        </w:rPr>
        <w:t>ido a esta situación el uso y nivel de dominio del celular es de bajo a medio, eso quiere decir que han intentado manipularlo pero no han tenido éxito o la han llegado a realizar con dificultades. Esto es un resultado lógico, teniendo en cuenta que las per</w:t>
      </w:r>
      <w:r>
        <w:rPr>
          <w:rFonts w:ascii="Arial" w:eastAsia="Arial" w:hAnsi="Arial" w:cs="Arial"/>
          <w:color w:val="000000"/>
        </w:rPr>
        <w:t>sonas que viven en los</w:t>
      </w:r>
      <w:r>
        <w:t xml:space="preserve"> </w:t>
      </w:r>
      <w:r>
        <w:rPr>
          <w:rFonts w:ascii="Arial" w:eastAsia="Arial" w:hAnsi="Arial" w:cs="Arial"/>
          <w:color w:val="000000"/>
        </w:rPr>
        <w:t>centros urbanos están conectados casi todo el tiempo y tienen oportunidad constante de familiarizarse con las herramientas digitales. En el caso de las zonas rurales, esto no sucede debido a que los pocos lugares que tienen conectividad la señal es mayorme</w:t>
      </w:r>
      <w:r>
        <w:rPr>
          <w:rFonts w:ascii="Arial" w:eastAsia="Arial" w:hAnsi="Arial" w:cs="Arial"/>
          <w:color w:val="000000"/>
        </w:rPr>
        <w:t xml:space="preserve">nte deficiente. </w:t>
      </w:r>
    </w:p>
    <w:p w14:paraId="000000F4" w14:textId="77777777" w:rsidR="00FB4FE0" w:rsidRDefault="00FB4FE0">
      <w:pPr>
        <w:spacing w:line="276" w:lineRule="auto"/>
        <w:jc w:val="both"/>
        <w:rPr>
          <w:rFonts w:ascii="Arial" w:eastAsia="Arial" w:hAnsi="Arial" w:cs="Arial"/>
        </w:rPr>
      </w:pPr>
    </w:p>
    <w:p w14:paraId="000000F5" w14:textId="2B4D809C" w:rsidR="00FB4FE0" w:rsidRDefault="003271C0">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A este cuadro se suman otras dificultades tales como el interés por la tecnología, el cual es mayor en los más jóvenes y más difícil de entender para las personas mayores (entre 45 y 50 años aproximadamente) quienes no han nacido en la era digital. En algu</w:t>
      </w:r>
      <w:r>
        <w:rPr>
          <w:rFonts w:ascii="Arial" w:eastAsia="Arial" w:hAnsi="Arial" w:cs="Arial"/>
          <w:color w:val="000000"/>
        </w:rPr>
        <w:t>nos casos también se suma el analfabetismo, lo que dificulta aún más el uso de las herramientas. Asimismo, las características propias del clima son propicias para deteriorar los equipos o en las mismas actividades de pesca estos caen al agua y se pierden.</w:t>
      </w:r>
      <w:r>
        <w:rPr>
          <w:rFonts w:ascii="Arial" w:eastAsia="Arial" w:hAnsi="Arial" w:cs="Arial"/>
          <w:color w:val="000000"/>
        </w:rPr>
        <w:t xml:space="preserve"> Est</w:t>
      </w:r>
      <w:r w:rsidR="00946CF0">
        <w:rPr>
          <w:rFonts w:ascii="Arial" w:eastAsia="Arial" w:hAnsi="Arial" w:cs="Arial"/>
          <w:color w:val="000000"/>
        </w:rPr>
        <w:t>o</w:t>
      </w:r>
      <w:r>
        <w:rPr>
          <w:rFonts w:ascii="Arial" w:eastAsia="Arial" w:hAnsi="Arial" w:cs="Arial"/>
          <w:color w:val="000000"/>
        </w:rPr>
        <w:t>s no son factores aislados, sino más bien comunes en las comunidades en torno a la Cuenca Amazónica.</w:t>
      </w:r>
    </w:p>
    <w:p w14:paraId="000000F6" w14:textId="77777777" w:rsidR="00FB4FE0" w:rsidRDefault="00FB4FE0">
      <w:pPr>
        <w:spacing w:line="276" w:lineRule="auto"/>
        <w:jc w:val="both"/>
        <w:rPr>
          <w:rFonts w:ascii="Arial" w:eastAsia="Arial" w:hAnsi="Arial" w:cs="Arial"/>
        </w:rPr>
      </w:pPr>
    </w:p>
    <w:p w14:paraId="000000F7" w14:textId="77777777" w:rsidR="00FB4FE0" w:rsidRDefault="003271C0">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La adquisición de competencias digitales se desarrollan progresivamente, iniciando por las competencias funcionales, estas son condiciones habilitant</w:t>
      </w:r>
      <w:r>
        <w:rPr>
          <w:rFonts w:ascii="Arial" w:eastAsia="Arial" w:hAnsi="Arial" w:cs="Arial"/>
          <w:color w:val="000000"/>
        </w:rPr>
        <w:t>es para que la persona pueda seguir avanzando en su desarrollo digital (Ala-Mutka 2011). En base a esta premisa, los cientistas ciudadanos no tienen la oportunidad de desarrollar las otras herramientas que se consideran necesarias y se han tomado en cuenta</w:t>
      </w:r>
      <w:r>
        <w:rPr>
          <w:rFonts w:ascii="Arial" w:eastAsia="Arial" w:hAnsi="Arial" w:cs="Arial"/>
          <w:color w:val="000000"/>
        </w:rPr>
        <w:t xml:space="preserve"> en este estudio, sin entender correctamente y aprender las primeras. En concreto, sería frustrante para ellos tratar de aprender el uso de la plataforma Zoom, la plataforma Google Meet o Google Drive sin antes haber aprendido primero a usar y gestionar su</w:t>
      </w:r>
      <w:r>
        <w:rPr>
          <w:rFonts w:ascii="Arial" w:eastAsia="Arial" w:hAnsi="Arial" w:cs="Arial"/>
          <w:color w:val="000000"/>
        </w:rPr>
        <w:t xml:space="preserve"> celular.</w:t>
      </w:r>
    </w:p>
    <w:p w14:paraId="000000F8" w14:textId="77777777" w:rsidR="00FB4FE0" w:rsidRDefault="00FB4FE0">
      <w:pPr>
        <w:spacing w:line="276" w:lineRule="auto"/>
        <w:jc w:val="both"/>
        <w:rPr>
          <w:rFonts w:ascii="Arial" w:eastAsia="Arial" w:hAnsi="Arial" w:cs="Arial"/>
        </w:rPr>
      </w:pPr>
    </w:p>
    <w:p w14:paraId="000000F9" w14:textId="77777777" w:rsidR="00FB4FE0" w:rsidRDefault="003271C0">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Por otro lado, los cientistas no presentan la necesidad del uso del correo electrónico, dado que no es la forma que han desarrollado para comunicarse habitualmente. En todos los casos, prefieren el uso de otras herramientas como el whatsapp y en</w:t>
      </w:r>
      <w:r>
        <w:rPr>
          <w:rFonts w:ascii="Arial" w:eastAsia="Arial" w:hAnsi="Arial" w:cs="Arial"/>
          <w:color w:val="000000"/>
        </w:rPr>
        <w:t xml:space="preserve"> ocasiones el Facebook. Solo han hecho uso del correo electrónico para su registro en el aplicativo Ictio, pero en muchas ocasiones es el técnico quien crea ese usuario y lo comparte para todo el equipo. Los cientistas no guardan la cuenta de correo electr</w:t>
      </w:r>
      <w:r>
        <w:rPr>
          <w:rFonts w:ascii="Arial" w:eastAsia="Arial" w:hAnsi="Arial" w:cs="Arial"/>
          <w:color w:val="000000"/>
        </w:rPr>
        <w:t>ónico ni la respectiva contraseña.</w:t>
      </w:r>
    </w:p>
    <w:p w14:paraId="000000FA" w14:textId="77777777" w:rsidR="00FB4FE0" w:rsidRDefault="00FB4FE0">
      <w:pPr>
        <w:spacing w:line="276" w:lineRule="auto"/>
        <w:jc w:val="both"/>
        <w:rPr>
          <w:rFonts w:ascii="Arial" w:eastAsia="Arial" w:hAnsi="Arial" w:cs="Arial"/>
        </w:rPr>
      </w:pPr>
    </w:p>
    <w:p w14:paraId="000000FB" w14:textId="77777777" w:rsidR="00FB4FE0" w:rsidRDefault="003271C0">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La mayoría de cientistas presenta un uso y dominio del aplicativo Ictio en algún nivel, que va de bajo a medio, eso quiere decir que entienden las funciones pero en ocasiones se traban y necesitan ayuda para realizarlas.</w:t>
      </w:r>
      <w:r>
        <w:rPr>
          <w:rFonts w:ascii="Arial" w:eastAsia="Arial" w:hAnsi="Arial" w:cs="Arial"/>
          <w:color w:val="000000"/>
        </w:rPr>
        <w:t xml:space="preserve"> El mejor dominio está centrado en las funciones que pueden realizar en sus comunidades habitualmente y no necesitan internet, es decir el ingreso y registro de la información, incluyendo las fotografías. Por el contrario se les dificulta aquellas funcione</w:t>
      </w:r>
      <w:r>
        <w:rPr>
          <w:rFonts w:ascii="Arial" w:eastAsia="Arial" w:hAnsi="Arial" w:cs="Arial"/>
          <w:color w:val="000000"/>
        </w:rPr>
        <w:t xml:space="preserve">s en las que necesitan internet y no han practicado en sus comunidades tales como el registro de usuario y enviar la información. </w:t>
      </w:r>
    </w:p>
    <w:p w14:paraId="000000FC" w14:textId="77777777" w:rsidR="00FB4FE0" w:rsidRDefault="00FB4FE0">
      <w:pPr>
        <w:spacing w:line="276" w:lineRule="auto"/>
        <w:jc w:val="both"/>
        <w:rPr>
          <w:rFonts w:ascii="Arial" w:eastAsia="Arial" w:hAnsi="Arial" w:cs="Arial"/>
        </w:rPr>
      </w:pPr>
    </w:p>
    <w:p w14:paraId="000000FD" w14:textId="77777777" w:rsidR="00FB4FE0" w:rsidRDefault="003271C0">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Adicionalmente, hay que tener en cuenta que hay un sector de los cientistas ciudadanos que aún</w:t>
      </w:r>
      <w:r>
        <w:t xml:space="preserve"> </w:t>
      </w:r>
      <w:r>
        <w:rPr>
          <w:rFonts w:ascii="Arial" w:eastAsia="Arial" w:hAnsi="Arial" w:cs="Arial"/>
          <w:color w:val="000000"/>
        </w:rPr>
        <w:t>prefieren seguir utilizando l</w:t>
      </w:r>
      <w:r>
        <w:rPr>
          <w:rFonts w:ascii="Arial" w:eastAsia="Arial" w:hAnsi="Arial" w:cs="Arial"/>
          <w:color w:val="000000"/>
        </w:rPr>
        <w:t xml:space="preserve">as fichas de registro de información en papel, aun cuando tienen el aplicativo Ictio. Esto se debe a que es más fácil para ellos seguir utilizando lo que ya conocen, a diferencia del celular, cuyo manejo sigue siendo extraño. En estos casos la información </w:t>
      </w:r>
      <w:r>
        <w:rPr>
          <w:rFonts w:ascii="Arial" w:eastAsia="Arial" w:hAnsi="Arial" w:cs="Arial"/>
          <w:color w:val="000000"/>
        </w:rPr>
        <w:t>registrada es luego trasladada al aplicativo por el enlace técnico, por un guardaparques o por un persona designada, mas no por el cientista ciudadano.</w:t>
      </w:r>
    </w:p>
    <w:p w14:paraId="000000FE" w14:textId="77777777" w:rsidR="00FB4FE0" w:rsidRDefault="00FB4FE0">
      <w:pPr>
        <w:spacing w:line="276" w:lineRule="auto"/>
        <w:jc w:val="both"/>
        <w:rPr>
          <w:rFonts w:ascii="Arial" w:eastAsia="Arial" w:hAnsi="Arial" w:cs="Arial"/>
        </w:rPr>
      </w:pPr>
    </w:p>
    <w:p w14:paraId="000000FF" w14:textId="77777777" w:rsidR="00FB4FE0" w:rsidRDefault="003271C0">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Por otro lado, queda claro que la página web de la Red Ciencia Ciudadana para la Amazonía [</w:t>
      </w:r>
      <w:r>
        <w:fldChar w:fldCharType="begin"/>
      </w:r>
      <w:r>
        <w:instrText xml:space="preserve"> HYPERLINK</w:instrText>
      </w:r>
      <w:r>
        <w:instrText xml:space="preserve"> "https://amazoniacienciaciudadana.org" \h </w:instrText>
      </w:r>
      <w:r>
        <w:fldChar w:fldCharType="separate"/>
      </w:r>
      <w:r>
        <w:rPr>
          <w:rFonts w:ascii="Arial" w:eastAsia="Arial" w:hAnsi="Arial" w:cs="Arial"/>
          <w:color w:val="0563C1"/>
          <w:u w:val="single"/>
        </w:rPr>
        <w:t>https://amazoniacienciaciudadana.org</w:t>
      </w:r>
      <w:r>
        <w:rPr>
          <w:rFonts w:ascii="Arial" w:eastAsia="Arial" w:hAnsi="Arial" w:cs="Arial"/>
          <w:color w:val="0563C1"/>
          <w:u w:val="single"/>
        </w:rPr>
        <w:fldChar w:fldCharType="end"/>
      </w:r>
      <w:r>
        <w:rPr>
          <w:rFonts w:ascii="Arial" w:eastAsia="Arial" w:hAnsi="Arial" w:cs="Arial"/>
          <w:color w:val="000000"/>
        </w:rPr>
        <w:t>] está dirigida a técnicos y profesionales mas no a los cientistas. Los socios locales dieron varias recomendaciones para mejorar su diseño y facilidad de lectura, tanto en dis</w:t>
      </w:r>
      <w:r>
        <w:rPr>
          <w:rFonts w:ascii="Arial" w:eastAsia="Arial" w:hAnsi="Arial" w:cs="Arial"/>
          <w:color w:val="000000"/>
        </w:rPr>
        <w:t>eño como en contenido. Sin embargo, se debe tener en cuenta que las páginas web no suelen ser puntos de consulta en las comunidades, y lo mismo sucede con los cientistas ciudadanos. Esto se debe principalmente a las limitaciones en el uso del celular.</w:t>
      </w:r>
    </w:p>
    <w:p w14:paraId="00000100" w14:textId="77777777" w:rsidR="00FB4FE0" w:rsidRDefault="00FB4FE0">
      <w:pPr>
        <w:spacing w:line="276" w:lineRule="auto"/>
        <w:jc w:val="both"/>
        <w:rPr>
          <w:rFonts w:ascii="Arial" w:eastAsia="Arial" w:hAnsi="Arial" w:cs="Arial"/>
        </w:rPr>
      </w:pPr>
    </w:p>
    <w:p w14:paraId="00000101" w14:textId="77777777" w:rsidR="00FB4FE0" w:rsidRDefault="003271C0">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Cab</w:t>
      </w:r>
      <w:r>
        <w:rPr>
          <w:rFonts w:ascii="Arial" w:eastAsia="Arial" w:hAnsi="Arial" w:cs="Arial"/>
          <w:color w:val="000000"/>
        </w:rPr>
        <w:t>e destacar que el interés e incentivos para participar del registro de la migración de peces, así como del uso de Ictio debe ser evidente (</w:t>
      </w:r>
      <w:r>
        <w:rPr>
          <w:rFonts w:ascii="Arial" w:eastAsia="Arial" w:hAnsi="Arial" w:cs="Arial"/>
        </w:rPr>
        <w:t xml:space="preserve">Van &amp; Van 2014) </w:t>
      </w:r>
      <w:r>
        <w:rPr>
          <w:rFonts w:ascii="Arial" w:eastAsia="Arial" w:hAnsi="Arial" w:cs="Arial"/>
          <w:color w:val="000000"/>
        </w:rPr>
        <w:t xml:space="preserve">. Para los cientistas debe ser clara la forma en que estas actividades contribuyen a mejorar su vida </w:t>
      </w:r>
      <w:r>
        <w:rPr>
          <w:rFonts w:ascii="Arial" w:eastAsia="Arial" w:hAnsi="Arial" w:cs="Arial"/>
          <w:color w:val="000000"/>
        </w:rPr>
        <w:t>y su comunidad, no solo a nivel teórico sino en un contexto con resultados tangibles.</w:t>
      </w:r>
    </w:p>
    <w:p w14:paraId="00000102" w14:textId="77777777" w:rsidR="00FB4FE0" w:rsidRDefault="00FB4FE0">
      <w:pPr>
        <w:spacing w:line="276" w:lineRule="auto"/>
        <w:jc w:val="both"/>
        <w:rPr>
          <w:rFonts w:ascii="Arial" w:eastAsia="Arial" w:hAnsi="Arial" w:cs="Arial"/>
        </w:rPr>
      </w:pPr>
    </w:p>
    <w:p w14:paraId="00000103" w14:textId="5DBDCB04" w:rsidR="00FB4FE0" w:rsidRDefault="003271C0">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Los socios locales están conscientes de las necesidades de capacitación de los cientistas ciudadanos, en algunos casos han intentado enseñar las funciones básicas del ce</w:t>
      </w:r>
      <w:r>
        <w:rPr>
          <w:rFonts w:ascii="Arial" w:eastAsia="Arial" w:hAnsi="Arial" w:cs="Arial"/>
          <w:color w:val="000000"/>
        </w:rPr>
        <w:t xml:space="preserve">lular de manera adicional a sus propias tareas. Sin embargo, debido principalmente al tiempo y </w:t>
      </w:r>
      <w:r w:rsidR="001807F1">
        <w:rPr>
          <w:rFonts w:ascii="Arial" w:eastAsia="Arial" w:hAnsi="Arial" w:cs="Arial"/>
          <w:color w:val="000000"/>
        </w:rPr>
        <w:t xml:space="preserve">a la </w:t>
      </w:r>
      <w:bookmarkStart w:id="3" w:name="_GoBack"/>
      <w:bookmarkEnd w:id="3"/>
      <w:r>
        <w:rPr>
          <w:rFonts w:ascii="Arial" w:eastAsia="Arial" w:hAnsi="Arial" w:cs="Arial"/>
          <w:color w:val="000000"/>
        </w:rPr>
        <w:t xml:space="preserve">dedicación que implica, no ha sido una capacitación constante y por lo tanto, </w:t>
      </w:r>
      <w:sdt>
        <w:sdtPr>
          <w:tag w:val="goog_rdk_12"/>
          <w:id w:val="840895842"/>
        </w:sdtPr>
        <w:sdtEndPr/>
        <w:sdtContent/>
      </w:sdt>
      <w:sdt>
        <w:sdtPr>
          <w:tag w:val="goog_rdk_13"/>
          <w:id w:val="-970285412"/>
        </w:sdtPr>
        <w:sdtEndPr/>
        <w:sdtContent/>
      </w:sdt>
      <w:sdt>
        <w:sdtPr>
          <w:tag w:val="goog_rdk_14"/>
          <w:id w:val="972480217"/>
        </w:sdtPr>
        <w:sdtEndPr/>
        <w:sdtContent/>
      </w:sdt>
      <w:r>
        <w:rPr>
          <w:rFonts w:ascii="Arial" w:eastAsia="Arial" w:hAnsi="Arial" w:cs="Arial"/>
          <w:color w:val="000000"/>
        </w:rPr>
        <w:t>efectiva</w:t>
      </w:r>
      <w:r>
        <w:rPr>
          <w:rFonts w:ascii="Arial" w:eastAsia="Arial" w:hAnsi="Arial" w:cs="Arial"/>
          <w:color w:val="000000"/>
        </w:rPr>
        <w:t xml:space="preserve">. </w:t>
      </w:r>
    </w:p>
    <w:p w14:paraId="00000104" w14:textId="77777777" w:rsidR="00FB4FE0" w:rsidRDefault="00FB4FE0">
      <w:pPr>
        <w:spacing w:line="276" w:lineRule="auto"/>
        <w:jc w:val="both"/>
        <w:rPr>
          <w:rFonts w:ascii="Arial" w:eastAsia="Arial" w:hAnsi="Arial" w:cs="Arial"/>
          <w:color w:val="000000"/>
        </w:rPr>
      </w:pPr>
    </w:p>
    <w:p w14:paraId="00000105" w14:textId="77777777" w:rsidR="00FB4FE0" w:rsidRDefault="003271C0">
      <w:pPr>
        <w:spacing w:line="276" w:lineRule="auto"/>
        <w:jc w:val="both"/>
        <w:rPr>
          <w:rFonts w:ascii="Arial" w:eastAsia="Arial" w:hAnsi="Arial" w:cs="Arial"/>
          <w:b/>
        </w:rPr>
      </w:pPr>
      <w:r>
        <w:rPr>
          <w:rFonts w:ascii="Arial" w:eastAsia="Arial" w:hAnsi="Arial" w:cs="Arial"/>
          <w:b/>
        </w:rPr>
        <w:t>AGRADECIMIENTOS</w:t>
      </w:r>
    </w:p>
    <w:p w14:paraId="00000106" w14:textId="77777777" w:rsidR="00FB4FE0" w:rsidRDefault="00FB4FE0">
      <w:pPr>
        <w:spacing w:line="276" w:lineRule="auto"/>
        <w:jc w:val="both"/>
        <w:rPr>
          <w:rFonts w:ascii="Arial" w:eastAsia="Arial" w:hAnsi="Arial" w:cs="Arial"/>
          <w:b/>
        </w:rPr>
      </w:pPr>
    </w:p>
    <w:p w14:paraId="00000107" w14:textId="77777777" w:rsidR="00FB4FE0" w:rsidRDefault="003271C0">
      <w:pPr>
        <w:spacing w:line="276" w:lineRule="auto"/>
        <w:jc w:val="both"/>
        <w:rPr>
          <w:rFonts w:ascii="Arial" w:eastAsia="Arial" w:hAnsi="Arial" w:cs="Arial"/>
        </w:rPr>
      </w:pPr>
      <w:r>
        <w:rPr>
          <w:rFonts w:ascii="Arial" w:eastAsia="Arial" w:hAnsi="Arial" w:cs="Arial"/>
        </w:rPr>
        <w:t>Esta publicación es posible gracias al apoyo de WCS, la Fundación</w:t>
      </w:r>
      <w:r>
        <w:rPr>
          <w:rFonts w:ascii="Arial" w:eastAsia="Arial" w:hAnsi="Arial" w:cs="Arial"/>
          <w:b/>
        </w:rPr>
        <w:t xml:space="preserve"> </w:t>
      </w:r>
      <w:r>
        <w:rPr>
          <w:rFonts w:ascii="Arial" w:eastAsia="Arial" w:hAnsi="Arial" w:cs="Arial"/>
        </w:rPr>
        <w:t xml:space="preserve">Gordon y Betty Moore y al trabajo colaborativo de los socios que conforman la Red Ciencia Ciudadana para la Amazonía quienes facilitaron información relevante para este estudio. </w:t>
      </w:r>
    </w:p>
    <w:p w14:paraId="00000108" w14:textId="77777777" w:rsidR="00FB4FE0" w:rsidRDefault="003271C0">
      <w:pPr>
        <w:spacing w:line="276" w:lineRule="auto"/>
        <w:jc w:val="both"/>
        <w:rPr>
          <w:rFonts w:ascii="Arial" w:eastAsia="Arial" w:hAnsi="Arial" w:cs="Arial"/>
          <w:b/>
        </w:rPr>
      </w:pPr>
      <w:r>
        <w:lastRenderedPageBreak/>
        <w:t xml:space="preserve">     </w:t>
      </w:r>
    </w:p>
    <w:p w14:paraId="00000109" w14:textId="77777777" w:rsidR="00FB4FE0" w:rsidRDefault="003271C0">
      <w:pPr>
        <w:spacing w:line="276" w:lineRule="auto"/>
        <w:jc w:val="both"/>
        <w:rPr>
          <w:rFonts w:ascii="Arial" w:eastAsia="Arial" w:hAnsi="Arial" w:cs="Arial"/>
          <w:b/>
        </w:rPr>
      </w:pPr>
      <w:r>
        <w:t xml:space="preserve">     </w:t>
      </w:r>
    </w:p>
    <w:p w14:paraId="0000010A" w14:textId="77777777" w:rsidR="00FB4FE0" w:rsidRDefault="003271C0">
      <w:pPr>
        <w:spacing w:line="276" w:lineRule="auto"/>
        <w:jc w:val="both"/>
        <w:rPr>
          <w:rFonts w:ascii="Arial" w:eastAsia="Arial" w:hAnsi="Arial" w:cs="Arial"/>
          <w:b/>
        </w:rPr>
      </w:pPr>
      <w:r>
        <w:rPr>
          <w:rFonts w:ascii="Arial" w:eastAsia="Arial" w:hAnsi="Arial" w:cs="Arial"/>
          <w:b/>
        </w:rPr>
        <w:t>ACCESO A DATOS ABIERTOS</w:t>
      </w:r>
    </w:p>
    <w:p w14:paraId="0000010B" w14:textId="77777777" w:rsidR="00FB4FE0" w:rsidRDefault="003271C0">
      <w:pPr>
        <w:spacing w:line="276" w:lineRule="auto"/>
        <w:jc w:val="both"/>
        <w:rPr>
          <w:rFonts w:ascii="Arial" w:eastAsia="Arial" w:hAnsi="Arial" w:cs="Arial"/>
        </w:rPr>
      </w:pPr>
      <w:bookmarkStart w:id="4" w:name="_heading=h.3znysh7" w:colFirst="0" w:colLast="0"/>
      <w:bookmarkEnd w:id="4"/>
      <w:r>
        <w:rPr>
          <w:rFonts w:ascii="Arial" w:eastAsia="Arial" w:hAnsi="Arial" w:cs="Arial"/>
        </w:rPr>
        <w:t>[</w:t>
      </w:r>
      <w:r>
        <w:fldChar w:fldCharType="begin"/>
      </w:r>
      <w:r>
        <w:instrText xml:space="preserve"> HYPERLINK "https://bit.ly/3ylTZUk" \h </w:instrText>
      </w:r>
      <w:r>
        <w:fldChar w:fldCharType="separate"/>
      </w:r>
      <w:r>
        <w:rPr>
          <w:rFonts w:ascii="Arial" w:eastAsia="Arial" w:hAnsi="Arial" w:cs="Arial"/>
          <w:color w:val="0563C1"/>
          <w:u w:val="single"/>
        </w:rPr>
        <w:t>https://bit.ly/3ylTZUk</w:t>
      </w:r>
      <w:r>
        <w:rPr>
          <w:rFonts w:ascii="Arial" w:eastAsia="Arial" w:hAnsi="Arial" w:cs="Arial"/>
          <w:color w:val="0563C1"/>
          <w:u w:val="single"/>
        </w:rPr>
        <w:fldChar w:fldCharType="end"/>
      </w:r>
      <w:r>
        <w:rPr>
          <w:rFonts w:ascii="Arial" w:eastAsia="Arial" w:hAnsi="Arial" w:cs="Arial"/>
        </w:rPr>
        <w:t>]</w:t>
      </w:r>
    </w:p>
    <w:p w14:paraId="0000010C" w14:textId="77777777" w:rsidR="00FB4FE0" w:rsidRDefault="003271C0">
      <w:pPr>
        <w:spacing w:line="276" w:lineRule="auto"/>
        <w:jc w:val="both"/>
        <w:rPr>
          <w:rFonts w:ascii="Arial" w:eastAsia="Arial" w:hAnsi="Arial" w:cs="Arial"/>
        </w:rPr>
      </w:pPr>
      <w:r>
        <w:rPr>
          <w:rFonts w:ascii="Arial" w:eastAsia="Arial" w:hAnsi="Arial" w:cs="Arial"/>
        </w:rPr>
        <w:t xml:space="preserve">Encuesta aplicada en este estudio </w:t>
      </w:r>
    </w:p>
    <w:p w14:paraId="0000010D" w14:textId="77777777" w:rsidR="00FB4FE0" w:rsidRDefault="003271C0">
      <w:pPr>
        <w:spacing w:line="276" w:lineRule="auto"/>
        <w:jc w:val="both"/>
        <w:rPr>
          <w:rFonts w:ascii="Arial" w:eastAsia="Arial" w:hAnsi="Arial" w:cs="Arial"/>
        </w:rPr>
      </w:pPr>
      <w:r>
        <w:rPr>
          <w:rFonts w:ascii="Arial" w:eastAsia="Arial" w:hAnsi="Arial" w:cs="Arial"/>
        </w:rPr>
        <w:t>Mapa resumen con los principales hallazgos (en alta resolución)</w:t>
      </w:r>
    </w:p>
    <w:p w14:paraId="0000010E" w14:textId="77777777" w:rsidR="00FB4FE0" w:rsidRDefault="003271C0">
      <w:pPr>
        <w:spacing w:line="276" w:lineRule="auto"/>
        <w:jc w:val="both"/>
        <w:rPr>
          <w:rFonts w:ascii="Arial" w:eastAsia="Arial" w:hAnsi="Arial" w:cs="Arial"/>
        </w:rPr>
      </w:pPr>
      <w:r>
        <w:rPr>
          <w:rFonts w:ascii="Arial" w:eastAsia="Arial" w:hAnsi="Arial" w:cs="Arial"/>
        </w:rPr>
        <w:t xml:space="preserve">Mapa de los países de la región que participan en la Red Ciencia </w:t>
      </w:r>
      <w:r>
        <w:rPr>
          <w:rFonts w:ascii="Arial" w:eastAsia="Arial" w:hAnsi="Arial" w:cs="Arial"/>
        </w:rPr>
        <w:t>Ciudadana para la Amazonía (en alta resolución)</w:t>
      </w:r>
    </w:p>
    <w:p w14:paraId="0000010F" w14:textId="77777777" w:rsidR="00FB4FE0" w:rsidRDefault="00FB4FE0">
      <w:pPr>
        <w:spacing w:line="276" w:lineRule="auto"/>
        <w:jc w:val="both"/>
        <w:rPr>
          <w:rFonts w:ascii="Arial" w:eastAsia="Arial" w:hAnsi="Arial" w:cs="Arial"/>
          <w:b/>
        </w:rPr>
      </w:pPr>
    </w:p>
    <w:p w14:paraId="00000110" w14:textId="77777777" w:rsidR="00FB4FE0" w:rsidRDefault="003271C0">
      <w:pPr>
        <w:spacing w:line="276" w:lineRule="auto"/>
        <w:jc w:val="both"/>
        <w:rPr>
          <w:rFonts w:ascii="Arial" w:eastAsia="Arial" w:hAnsi="Arial" w:cs="Arial"/>
          <w:b/>
        </w:rPr>
      </w:pPr>
      <w:r>
        <w:rPr>
          <w:rFonts w:ascii="Arial" w:eastAsia="Arial" w:hAnsi="Arial" w:cs="Arial"/>
          <w:b/>
        </w:rPr>
        <w:t>Cita sugerida: Vicelli, L. ([dia y mes] 2021). Uso y conocimiento de las tecnologías de la información y comunicación en los cientistas ciudadanos de la Red Ciencia Ciudadana para la Amazonía – [página donde</w:t>
      </w:r>
      <w:r>
        <w:rPr>
          <w:rFonts w:ascii="Arial" w:eastAsia="Arial" w:hAnsi="Arial" w:cs="Arial"/>
          <w:b/>
        </w:rPr>
        <w:t xml:space="preserve"> se publica] [link]</w:t>
      </w:r>
    </w:p>
    <w:p w14:paraId="00000111" w14:textId="77777777" w:rsidR="00FB4FE0" w:rsidRDefault="00FB4FE0">
      <w:pPr>
        <w:spacing w:line="276" w:lineRule="auto"/>
        <w:jc w:val="both"/>
        <w:rPr>
          <w:rFonts w:ascii="Arial" w:eastAsia="Arial" w:hAnsi="Arial" w:cs="Arial"/>
          <w:b/>
        </w:rPr>
      </w:pPr>
    </w:p>
    <w:p w14:paraId="00000112" w14:textId="77777777" w:rsidR="00FB4FE0" w:rsidRPr="00F836E3" w:rsidRDefault="003271C0">
      <w:pPr>
        <w:spacing w:line="276" w:lineRule="auto"/>
        <w:jc w:val="both"/>
        <w:rPr>
          <w:rFonts w:ascii="Arial" w:eastAsia="Arial" w:hAnsi="Arial" w:cs="Arial"/>
          <w:b/>
          <w:lang w:val="en-US"/>
        </w:rPr>
      </w:pPr>
      <w:r w:rsidRPr="00F836E3">
        <w:rPr>
          <w:rFonts w:ascii="Arial" w:eastAsia="Arial" w:hAnsi="Arial" w:cs="Arial"/>
          <w:b/>
          <w:lang w:val="en-US"/>
        </w:rPr>
        <w:t>REFERENCIAS</w:t>
      </w:r>
    </w:p>
    <w:p w14:paraId="00000113" w14:textId="77777777" w:rsidR="00FB4FE0" w:rsidRPr="00F836E3" w:rsidRDefault="00FB4FE0">
      <w:pPr>
        <w:spacing w:line="276" w:lineRule="auto"/>
        <w:jc w:val="both"/>
        <w:rPr>
          <w:rFonts w:ascii="Arial" w:eastAsia="Arial" w:hAnsi="Arial" w:cs="Arial"/>
          <w:lang w:val="en-US"/>
        </w:rPr>
      </w:pPr>
    </w:p>
    <w:p w14:paraId="00000114" w14:textId="77777777" w:rsidR="00FB4FE0" w:rsidRPr="00F836E3" w:rsidRDefault="003271C0">
      <w:pPr>
        <w:widowControl w:val="0"/>
        <w:tabs>
          <w:tab w:val="left" w:pos="220"/>
          <w:tab w:val="left" w:pos="720"/>
        </w:tabs>
        <w:spacing w:after="240"/>
        <w:rPr>
          <w:rFonts w:ascii="Arial" w:eastAsia="Arial" w:hAnsi="Arial" w:cs="Arial"/>
          <w:color w:val="000000"/>
          <w:lang w:val="en-US"/>
        </w:rPr>
      </w:pPr>
      <w:r w:rsidRPr="00F836E3">
        <w:rPr>
          <w:rFonts w:ascii="Arial" w:eastAsia="Arial" w:hAnsi="Arial" w:cs="Arial"/>
          <w:color w:val="000000"/>
          <w:lang w:val="en-US"/>
        </w:rPr>
        <w:t>Ala-</w:t>
      </w:r>
      <w:proofErr w:type="spellStart"/>
      <w:r w:rsidRPr="00F836E3">
        <w:rPr>
          <w:rFonts w:ascii="Arial" w:eastAsia="Arial" w:hAnsi="Arial" w:cs="Arial"/>
          <w:color w:val="000000"/>
          <w:lang w:val="en-US"/>
        </w:rPr>
        <w:t>Mutka</w:t>
      </w:r>
      <w:proofErr w:type="spellEnd"/>
      <w:r w:rsidRPr="00F836E3">
        <w:rPr>
          <w:rFonts w:ascii="Arial" w:eastAsia="Arial" w:hAnsi="Arial" w:cs="Arial"/>
          <w:color w:val="000000"/>
          <w:lang w:val="en-US"/>
        </w:rPr>
        <w:t>, K. 2011. Mapping Digital Competence: Towards</w:t>
      </w:r>
      <w:r w:rsidRPr="00F836E3">
        <w:rPr>
          <w:lang w:val="en-US"/>
        </w:rPr>
        <w:t xml:space="preserve"> </w:t>
      </w:r>
      <w:r w:rsidRPr="00F836E3">
        <w:rPr>
          <w:rFonts w:ascii="Arial" w:eastAsia="Arial" w:hAnsi="Arial" w:cs="Arial"/>
          <w:color w:val="000000"/>
          <w:lang w:val="en-US"/>
        </w:rPr>
        <w:t xml:space="preserve">a conceptual understanding. European Commission. Institute for Prospective Technological Studies. </w:t>
      </w:r>
    </w:p>
    <w:p w14:paraId="00000115" w14:textId="77777777" w:rsidR="00FB4FE0" w:rsidRDefault="003271C0">
      <w:pPr>
        <w:spacing w:line="276" w:lineRule="auto"/>
        <w:jc w:val="both"/>
        <w:rPr>
          <w:rFonts w:ascii="Arial" w:eastAsia="Arial" w:hAnsi="Arial" w:cs="Arial"/>
        </w:rPr>
      </w:pPr>
      <w:r w:rsidRPr="00F836E3">
        <w:rPr>
          <w:rFonts w:ascii="Arial" w:eastAsia="Arial" w:hAnsi="Arial" w:cs="Arial"/>
          <w:lang w:val="en-US"/>
        </w:rPr>
        <w:t xml:space="preserve">Wildlife Conservation Society. </w:t>
      </w:r>
      <w:r>
        <w:rPr>
          <w:rFonts w:ascii="Arial" w:eastAsia="Arial" w:hAnsi="Arial" w:cs="Arial"/>
        </w:rPr>
        <w:t>WCS. 2021. Informe del Comité Direct</w:t>
      </w:r>
      <w:r>
        <w:rPr>
          <w:rFonts w:ascii="Arial" w:eastAsia="Arial" w:hAnsi="Arial" w:cs="Arial"/>
        </w:rPr>
        <w:t>ivo para la Red Ciencia Ciudadana para la Amazonía 2020 - 2021.</w:t>
      </w:r>
    </w:p>
    <w:p w14:paraId="00000116" w14:textId="77777777" w:rsidR="00FB4FE0" w:rsidRDefault="00FB4FE0">
      <w:pPr>
        <w:spacing w:line="276" w:lineRule="auto"/>
        <w:jc w:val="both"/>
        <w:rPr>
          <w:rFonts w:ascii="Arial" w:eastAsia="Arial" w:hAnsi="Arial" w:cs="Arial"/>
        </w:rPr>
      </w:pPr>
    </w:p>
    <w:p w14:paraId="00000117" w14:textId="77777777" w:rsidR="00FB4FE0" w:rsidRDefault="003271C0">
      <w:pPr>
        <w:spacing w:line="276" w:lineRule="auto"/>
        <w:jc w:val="both"/>
        <w:rPr>
          <w:rFonts w:ascii="Arial" w:eastAsia="Arial" w:hAnsi="Arial" w:cs="Arial"/>
        </w:rPr>
      </w:pPr>
      <w:r>
        <w:rPr>
          <w:rFonts w:ascii="Arial" w:eastAsia="Arial" w:hAnsi="Arial" w:cs="Arial"/>
        </w:rPr>
        <w:t>Acevedo D. 2018. Ciencia Ciudadana. Principios, herramientas, proyectos de medio ambiente. Fundación Ciencia Ciudadana. Embajada de Canadá. Santiago de Chile. 86 p.</w:t>
      </w:r>
    </w:p>
    <w:p w14:paraId="00000118" w14:textId="77777777" w:rsidR="00FB4FE0" w:rsidRDefault="00FB4FE0">
      <w:pPr>
        <w:spacing w:line="276" w:lineRule="auto"/>
        <w:jc w:val="both"/>
        <w:rPr>
          <w:rFonts w:ascii="Arial" w:eastAsia="Arial" w:hAnsi="Arial" w:cs="Arial"/>
          <w:b/>
        </w:rPr>
      </w:pPr>
    </w:p>
    <w:p w14:paraId="00000119" w14:textId="77777777" w:rsidR="00FB4FE0" w:rsidRDefault="003271C0">
      <w:pPr>
        <w:spacing w:line="276" w:lineRule="auto"/>
        <w:jc w:val="both"/>
        <w:rPr>
          <w:rFonts w:ascii="Arial" w:eastAsia="Arial" w:hAnsi="Arial" w:cs="Arial"/>
        </w:rPr>
      </w:pPr>
      <w:r>
        <w:rPr>
          <w:rFonts w:ascii="Arial" w:eastAsia="Arial" w:hAnsi="Arial" w:cs="Arial"/>
        </w:rPr>
        <w:t>Ziegler S., Arias J., Bos</w:t>
      </w:r>
      <w:r>
        <w:rPr>
          <w:rFonts w:ascii="Arial" w:eastAsia="Arial" w:hAnsi="Arial" w:cs="Arial"/>
        </w:rPr>
        <w:t>io M., Camacho K. 2020. Conectividad en América Latina y El Caribe. Un puente al desarrollo sostenible en tiempos de pandemia. IICA. BID. Microsoft. 120 p.</w:t>
      </w:r>
    </w:p>
    <w:p w14:paraId="0000011A" w14:textId="77777777" w:rsidR="00FB4FE0" w:rsidRDefault="00FB4FE0">
      <w:pPr>
        <w:spacing w:line="276" w:lineRule="auto"/>
        <w:jc w:val="both"/>
        <w:rPr>
          <w:rFonts w:ascii="Arial" w:eastAsia="Arial" w:hAnsi="Arial" w:cs="Arial"/>
          <w:b/>
        </w:rPr>
      </w:pPr>
    </w:p>
    <w:p w14:paraId="0000011B" w14:textId="77777777" w:rsidR="00FB4FE0" w:rsidRDefault="003271C0">
      <w:pPr>
        <w:spacing w:line="276" w:lineRule="auto"/>
        <w:jc w:val="both"/>
        <w:rPr>
          <w:rFonts w:ascii="Arial" w:eastAsia="Arial" w:hAnsi="Arial" w:cs="Arial"/>
          <w:color w:val="000000"/>
        </w:rPr>
      </w:pPr>
      <w:r>
        <w:rPr>
          <w:rFonts w:ascii="Arial" w:eastAsia="Arial" w:hAnsi="Arial" w:cs="Arial"/>
          <w:color w:val="000000"/>
        </w:rPr>
        <w:t>Serrano A., Martínez E. 2003. La brecha digital: Mitos y realidades. Editorial Universidad Autónoma</w:t>
      </w:r>
      <w:r>
        <w:rPr>
          <w:rFonts w:ascii="Arial" w:eastAsia="Arial" w:hAnsi="Arial" w:cs="Arial"/>
          <w:color w:val="000000"/>
        </w:rPr>
        <w:t xml:space="preserve"> de Baja California. México. 133 p.</w:t>
      </w:r>
    </w:p>
    <w:p w14:paraId="0000011C" w14:textId="77777777" w:rsidR="00FB4FE0" w:rsidRDefault="00FB4FE0">
      <w:pPr>
        <w:spacing w:line="276" w:lineRule="auto"/>
        <w:jc w:val="both"/>
        <w:rPr>
          <w:rFonts w:ascii="Arial" w:eastAsia="Arial" w:hAnsi="Arial" w:cs="Arial"/>
        </w:rPr>
      </w:pPr>
    </w:p>
    <w:p w14:paraId="0000011D" w14:textId="77777777" w:rsidR="00FB4FE0" w:rsidRDefault="003271C0">
      <w:pPr>
        <w:spacing w:line="276" w:lineRule="auto"/>
        <w:rPr>
          <w:rFonts w:ascii="Arial" w:eastAsia="Arial" w:hAnsi="Arial" w:cs="Arial"/>
          <w:b/>
        </w:rPr>
      </w:pPr>
      <w:r>
        <w:rPr>
          <w:rFonts w:ascii="Arial" w:eastAsia="Arial" w:hAnsi="Arial" w:cs="Arial"/>
        </w:rPr>
        <w:t>Trujillo C., Naranjo M., Lomas K., Merlo M. 2019. Investigación cualitativa. Epistemología, métodos cualitativos, ejemplos prácticos, entrevistas en profundidad. Editorial Universidad Técnica del Norte. Ibarra, Ecuador.</w:t>
      </w:r>
      <w:r>
        <w:rPr>
          <w:rFonts w:ascii="Arial" w:eastAsia="Arial" w:hAnsi="Arial" w:cs="Arial"/>
        </w:rPr>
        <w:t xml:space="preserve"> 160 p.</w:t>
      </w:r>
    </w:p>
    <w:p w14:paraId="0000011E" w14:textId="77777777" w:rsidR="00FB4FE0" w:rsidRDefault="00FB4FE0">
      <w:pPr>
        <w:spacing w:line="276" w:lineRule="auto"/>
        <w:jc w:val="both"/>
        <w:rPr>
          <w:rFonts w:ascii="Arial" w:eastAsia="Arial" w:hAnsi="Arial" w:cs="Arial"/>
        </w:rPr>
      </w:pPr>
    </w:p>
    <w:p w14:paraId="0000011F" w14:textId="77777777" w:rsidR="00FB4FE0" w:rsidRDefault="003271C0">
      <w:pPr>
        <w:spacing w:line="276" w:lineRule="auto"/>
        <w:jc w:val="both"/>
        <w:rPr>
          <w:rFonts w:ascii="Arial" w:eastAsia="Arial" w:hAnsi="Arial" w:cs="Arial"/>
        </w:rPr>
      </w:pPr>
      <w:r>
        <w:rPr>
          <w:rFonts w:ascii="Arial" w:eastAsia="Arial" w:hAnsi="Arial" w:cs="Arial"/>
        </w:rPr>
        <w:t xml:space="preserve">Van Dijk J., Van Deursen A. 2014. </w:t>
      </w:r>
      <w:r w:rsidRPr="00F836E3">
        <w:rPr>
          <w:rFonts w:ascii="Arial" w:eastAsia="Arial" w:hAnsi="Arial" w:cs="Arial"/>
          <w:lang w:val="en-US"/>
        </w:rPr>
        <w:t xml:space="preserve">Digital Skills. Unlocking the information society. </w:t>
      </w:r>
      <w:r>
        <w:rPr>
          <w:rFonts w:ascii="Arial" w:eastAsia="Arial" w:hAnsi="Arial" w:cs="Arial"/>
        </w:rPr>
        <w:t>Palgrave Macmillan. Estados Unidos. 198 p.</w:t>
      </w:r>
    </w:p>
    <w:p w14:paraId="00000120" w14:textId="77777777" w:rsidR="00FB4FE0" w:rsidRDefault="00FB4FE0">
      <w:pPr>
        <w:spacing w:line="276" w:lineRule="auto"/>
        <w:jc w:val="both"/>
        <w:rPr>
          <w:rFonts w:ascii="Arial" w:eastAsia="Arial" w:hAnsi="Arial" w:cs="Arial"/>
        </w:rPr>
      </w:pPr>
    </w:p>
    <w:p w14:paraId="00000121" w14:textId="77777777" w:rsidR="00FB4FE0" w:rsidRDefault="003271C0">
      <w:pPr>
        <w:spacing w:line="276" w:lineRule="auto"/>
        <w:rPr>
          <w:rFonts w:ascii="Arial" w:eastAsia="Arial" w:hAnsi="Arial" w:cs="Arial"/>
        </w:rPr>
      </w:pPr>
      <w:r>
        <w:rPr>
          <w:rFonts w:ascii="Arial" w:eastAsia="Arial" w:hAnsi="Arial" w:cs="Arial"/>
        </w:rPr>
        <w:t xml:space="preserve">Red Ciencia Ciudadana para la Amazonía. 2021. Socios. </w:t>
      </w:r>
    </w:p>
    <w:p w14:paraId="00000122" w14:textId="77777777" w:rsidR="00FB4FE0" w:rsidRDefault="003271C0">
      <w:pPr>
        <w:spacing w:line="276" w:lineRule="auto"/>
        <w:jc w:val="both"/>
        <w:rPr>
          <w:rFonts w:ascii="Arial" w:eastAsia="Arial" w:hAnsi="Arial" w:cs="Arial"/>
        </w:rPr>
      </w:pPr>
      <w:hyperlink r:id="rId9">
        <w:r>
          <w:rPr>
            <w:rFonts w:ascii="Arial" w:eastAsia="Arial" w:hAnsi="Arial" w:cs="Arial"/>
            <w:color w:val="0563C1"/>
            <w:u w:val="single"/>
          </w:rPr>
          <w:t>https://amazoniacienciaciudadana.org/socios</w:t>
        </w:r>
      </w:hyperlink>
      <w:r>
        <w:rPr>
          <w:rFonts w:ascii="Arial" w:eastAsia="Arial" w:hAnsi="Arial" w:cs="Arial"/>
        </w:rPr>
        <w:t>, consultado el 06.12.2021</w:t>
      </w:r>
    </w:p>
    <w:p w14:paraId="00000123" w14:textId="77777777" w:rsidR="00FB4FE0" w:rsidRDefault="00FB4FE0">
      <w:pPr>
        <w:spacing w:line="276" w:lineRule="auto"/>
        <w:jc w:val="both"/>
        <w:rPr>
          <w:rFonts w:ascii="Arial" w:eastAsia="Arial" w:hAnsi="Arial" w:cs="Arial"/>
        </w:rPr>
      </w:pPr>
    </w:p>
    <w:p w14:paraId="00000124" w14:textId="77777777" w:rsidR="00FB4FE0" w:rsidRDefault="003271C0">
      <w:pPr>
        <w:spacing w:line="276" w:lineRule="auto"/>
        <w:rPr>
          <w:rFonts w:ascii="Arial" w:eastAsia="Arial" w:hAnsi="Arial" w:cs="Arial"/>
        </w:rPr>
      </w:pPr>
      <w:r>
        <w:rPr>
          <w:rFonts w:ascii="Arial" w:eastAsia="Arial" w:hAnsi="Arial" w:cs="Arial"/>
        </w:rPr>
        <w:lastRenderedPageBreak/>
        <w:t xml:space="preserve">Red Ciencia Ciudadana para la Amazonía. 2021. Soluciones. Ictio. </w:t>
      </w:r>
    </w:p>
    <w:p w14:paraId="00000125" w14:textId="77777777" w:rsidR="00FB4FE0" w:rsidRDefault="003271C0">
      <w:pPr>
        <w:spacing w:line="276" w:lineRule="auto"/>
        <w:jc w:val="both"/>
        <w:rPr>
          <w:rFonts w:ascii="Arial" w:eastAsia="Arial" w:hAnsi="Arial" w:cs="Arial"/>
        </w:rPr>
      </w:pPr>
      <w:hyperlink r:id="rId10">
        <w:r>
          <w:rPr>
            <w:rFonts w:ascii="Arial" w:eastAsia="Arial" w:hAnsi="Arial" w:cs="Arial"/>
            <w:color w:val="0563C1"/>
            <w:u w:val="single"/>
          </w:rPr>
          <w:t>https://amazoniacienciaciudadana.org/ictio</w:t>
        </w:r>
      </w:hyperlink>
      <w:r>
        <w:rPr>
          <w:rFonts w:ascii="Arial" w:eastAsia="Arial" w:hAnsi="Arial" w:cs="Arial"/>
        </w:rPr>
        <w:t>, consultado el</w:t>
      </w:r>
      <w:r>
        <w:rPr>
          <w:rFonts w:ascii="Arial" w:eastAsia="Arial" w:hAnsi="Arial" w:cs="Arial"/>
        </w:rPr>
        <w:t xml:space="preserve"> 06.12.2021</w:t>
      </w:r>
    </w:p>
    <w:p w14:paraId="00000126" w14:textId="77777777" w:rsidR="00FB4FE0" w:rsidRDefault="00FB4FE0">
      <w:pPr>
        <w:spacing w:line="276" w:lineRule="auto"/>
        <w:jc w:val="both"/>
        <w:rPr>
          <w:rFonts w:ascii="Arial" w:eastAsia="Arial" w:hAnsi="Arial" w:cs="Arial"/>
        </w:rPr>
      </w:pPr>
    </w:p>
    <w:p w14:paraId="00000127" w14:textId="77777777" w:rsidR="00FB4FE0" w:rsidRDefault="003271C0">
      <w:pPr>
        <w:spacing w:line="276" w:lineRule="auto"/>
        <w:rPr>
          <w:rFonts w:ascii="Arial" w:eastAsia="Arial" w:hAnsi="Arial" w:cs="Arial"/>
        </w:rPr>
      </w:pPr>
      <w:r w:rsidRPr="00F836E3">
        <w:rPr>
          <w:rFonts w:ascii="Arial" w:eastAsia="Arial" w:hAnsi="Arial" w:cs="Arial"/>
          <w:lang w:val="en-US"/>
        </w:rPr>
        <w:t xml:space="preserve">European Citizen </w:t>
      </w:r>
      <w:proofErr w:type="spellStart"/>
      <w:r w:rsidRPr="00F836E3">
        <w:rPr>
          <w:rFonts w:ascii="Arial" w:eastAsia="Arial" w:hAnsi="Arial" w:cs="Arial"/>
          <w:lang w:val="en-US"/>
        </w:rPr>
        <w:t>Sciencie</w:t>
      </w:r>
      <w:proofErr w:type="spellEnd"/>
      <w:r w:rsidRPr="00F836E3">
        <w:rPr>
          <w:rFonts w:ascii="Arial" w:eastAsia="Arial" w:hAnsi="Arial" w:cs="Arial"/>
          <w:lang w:val="en-US"/>
        </w:rPr>
        <w:t xml:space="preserve"> Association. ECSA. 2016. </w:t>
      </w:r>
      <w:r>
        <w:rPr>
          <w:rFonts w:ascii="Arial" w:eastAsia="Arial" w:hAnsi="Arial" w:cs="Arial"/>
        </w:rPr>
        <w:t xml:space="preserve">Diez principios de la ciencia ciudadana. </w:t>
      </w:r>
      <w:r>
        <w:fldChar w:fldCharType="begin"/>
      </w:r>
      <w:r>
        <w:instrText xml:space="preserve"> HYPERLINK "https://ecsa.citizen-science.net/2016/05/17/10-principles-of-citizen-science/" \h </w:instrText>
      </w:r>
      <w:r>
        <w:fldChar w:fldCharType="separate"/>
      </w:r>
      <w:r>
        <w:rPr>
          <w:rFonts w:ascii="Arial" w:eastAsia="Arial" w:hAnsi="Arial" w:cs="Arial"/>
          <w:color w:val="0563C1"/>
          <w:u w:val="single"/>
        </w:rPr>
        <w:t>https://ecsa.citizen-science.net/2016/05/17/10-principles-of-citizen-science/</w:t>
      </w:r>
      <w:r>
        <w:rPr>
          <w:rFonts w:ascii="Arial" w:eastAsia="Arial" w:hAnsi="Arial" w:cs="Arial"/>
          <w:color w:val="0563C1"/>
          <w:u w:val="single"/>
        </w:rPr>
        <w:fldChar w:fldCharType="end"/>
      </w:r>
      <w:r>
        <w:rPr>
          <w:rFonts w:ascii="Arial" w:eastAsia="Arial" w:hAnsi="Arial" w:cs="Arial"/>
        </w:rPr>
        <w:t>, consultado el 06.12.2021</w:t>
      </w:r>
    </w:p>
    <w:p w14:paraId="00000128" w14:textId="77777777" w:rsidR="00FB4FE0" w:rsidRDefault="00FB4FE0">
      <w:pPr>
        <w:spacing w:line="276" w:lineRule="auto"/>
        <w:jc w:val="both"/>
        <w:rPr>
          <w:rFonts w:ascii="Arial" w:eastAsia="Arial" w:hAnsi="Arial" w:cs="Arial"/>
        </w:rPr>
      </w:pPr>
    </w:p>
    <w:p w14:paraId="00000129" w14:textId="77777777" w:rsidR="00FB4FE0" w:rsidRDefault="003271C0">
      <w:pPr>
        <w:spacing w:line="276" w:lineRule="auto"/>
        <w:rPr>
          <w:rFonts w:ascii="Arial" w:eastAsia="Arial" w:hAnsi="Arial" w:cs="Arial"/>
        </w:rPr>
      </w:pPr>
      <w:r w:rsidRPr="00F836E3">
        <w:rPr>
          <w:rFonts w:ascii="Arial" w:eastAsia="Arial" w:hAnsi="Arial" w:cs="Arial"/>
          <w:lang w:val="en-US"/>
        </w:rPr>
        <w:t xml:space="preserve">National Geographic Society. </w:t>
      </w:r>
      <w:proofErr w:type="spellStart"/>
      <w:r w:rsidRPr="00F836E3">
        <w:rPr>
          <w:rFonts w:ascii="Arial" w:eastAsia="Arial" w:hAnsi="Arial" w:cs="Arial"/>
          <w:lang w:val="en-US"/>
        </w:rPr>
        <w:t>NatGeo</w:t>
      </w:r>
      <w:proofErr w:type="spellEnd"/>
      <w:r w:rsidRPr="00F836E3">
        <w:rPr>
          <w:rFonts w:ascii="Arial" w:eastAsia="Arial" w:hAnsi="Arial" w:cs="Arial"/>
          <w:lang w:val="en-US"/>
        </w:rPr>
        <w:t xml:space="preserve">. 2012. Resource Library. </w:t>
      </w:r>
      <w:r>
        <w:rPr>
          <w:rFonts w:ascii="Arial" w:eastAsia="Arial" w:hAnsi="Arial" w:cs="Arial"/>
        </w:rPr>
        <w:t>Citizen science</w:t>
      </w:r>
      <w:r>
        <w:t xml:space="preserve">     </w:t>
      </w:r>
      <w:r>
        <w:rPr>
          <w:rFonts w:ascii="Arial" w:eastAsia="Arial" w:hAnsi="Arial" w:cs="Arial"/>
        </w:rPr>
        <w:t>.</w:t>
      </w:r>
    </w:p>
    <w:p w14:paraId="0000012A" w14:textId="77777777" w:rsidR="00FB4FE0" w:rsidRDefault="003271C0">
      <w:pPr>
        <w:spacing w:line="276" w:lineRule="auto"/>
        <w:rPr>
          <w:rFonts w:ascii="Arial" w:eastAsia="Arial" w:hAnsi="Arial" w:cs="Arial"/>
        </w:rPr>
      </w:pPr>
      <w:hyperlink r:id="rId11">
        <w:r>
          <w:rPr>
            <w:rFonts w:ascii="Arial" w:eastAsia="Arial" w:hAnsi="Arial" w:cs="Arial"/>
            <w:color w:val="0563C1"/>
            <w:u w:val="single"/>
          </w:rPr>
          <w:t>https://www.nationalgeographic.org/encyclopedia/citizen-science/</w:t>
        </w:r>
      </w:hyperlink>
      <w:r>
        <w:rPr>
          <w:rFonts w:ascii="Arial" w:eastAsia="Arial" w:hAnsi="Arial" w:cs="Arial"/>
        </w:rPr>
        <w:t>, consultado el 06.12.2021</w:t>
      </w:r>
    </w:p>
    <w:p w14:paraId="0000012B" w14:textId="77777777" w:rsidR="00FB4FE0" w:rsidRDefault="00FB4FE0">
      <w:pPr>
        <w:spacing w:line="276" w:lineRule="auto"/>
      </w:pPr>
    </w:p>
    <w:p w14:paraId="0000012C" w14:textId="77777777" w:rsidR="00FB4FE0" w:rsidRDefault="003271C0">
      <w:pPr>
        <w:spacing w:line="276" w:lineRule="auto"/>
        <w:rPr>
          <w:rFonts w:ascii="Arial" w:eastAsia="Arial" w:hAnsi="Arial" w:cs="Arial"/>
        </w:rPr>
      </w:pPr>
      <w:r>
        <w:rPr>
          <w:rFonts w:ascii="Arial" w:eastAsia="Arial" w:hAnsi="Arial" w:cs="Arial"/>
        </w:rPr>
        <w:t xml:space="preserve">Piland, Natalia. 2021. Aguas Amazónicas. El agua conecta la cuenca, el internet no tanto. </w:t>
      </w:r>
      <w:hyperlink r:id="rId12">
        <w:r>
          <w:rPr>
            <w:rFonts w:ascii="Arial" w:eastAsia="Arial" w:hAnsi="Arial" w:cs="Arial"/>
            <w:color w:val="0563C1"/>
            <w:u w:val="single"/>
          </w:rPr>
          <w:t>http://aguasamazonicas.org/noticia/el-agua-conecta-la-cuenca-el-internet-no-tanto/</w:t>
        </w:r>
      </w:hyperlink>
      <w:r>
        <w:rPr>
          <w:rFonts w:ascii="Arial" w:eastAsia="Arial" w:hAnsi="Arial" w:cs="Arial"/>
        </w:rPr>
        <w:t>, consultado el 14.12.2021</w:t>
      </w:r>
    </w:p>
    <w:p w14:paraId="0000012D" w14:textId="77777777" w:rsidR="00FB4FE0" w:rsidRDefault="00FB4FE0">
      <w:pPr>
        <w:spacing w:line="276" w:lineRule="auto"/>
        <w:rPr>
          <w:rFonts w:ascii="Arial" w:eastAsia="Arial" w:hAnsi="Arial" w:cs="Arial"/>
        </w:rPr>
      </w:pPr>
    </w:p>
    <w:p w14:paraId="0000012E" w14:textId="77777777" w:rsidR="00FB4FE0" w:rsidRDefault="003271C0">
      <w:pPr>
        <w:spacing w:line="276" w:lineRule="auto"/>
        <w:rPr>
          <w:rFonts w:ascii="Arial" w:eastAsia="Arial" w:hAnsi="Arial" w:cs="Arial"/>
        </w:rPr>
      </w:pPr>
      <w:r>
        <w:t xml:space="preserve">     </w:t>
      </w:r>
    </w:p>
    <w:p w14:paraId="0000012F" w14:textId="77777777" w:rsidR="00FB4FE0" w:rsidRDefault="00FB4FE0">
      <w:pPr>
        <w:spacing w:line="276" w:lineRule="auto"/>
        <w:rPr>
          <w:rFonts w:ascii="Arial" w:eastAsia="Arial" w:hAnsi="Arial" w:cs="Arial"/>
        </w:rPr>
      </w:pPr>
    </w:p>
    <w:p w14:paraId="00000130" w14:textId="77777777" w:rsidR="00FB4FE0" w:rsidRDefault="00FB4FE0">
      <w:pPr>
        <w:spacing w:line="276" w:lineRule="auto"/>
        <w:rPr>
          <w:rFonts w:ascii="Arial" w:eastAsia="Arial" w:hAnsi="Arial" w:cs="Arial"/>
        </w:rPr>
      </w:pPr>
    </w:p>
    <w:p w14:paraId="00000131" w14:textId="77777777" w:rsidR="00FB4FE0" w:rsidRDefault="00FB4FE0">
      <w:pPr>
        <w:spacing w:line="276" w:lineRule="auto"/>
        <w:jc w:val="both"/>
        <w:rPr>
          <w:rFonts w:ascii="Arial" w:eastAsia="Arial" w:hAnsi="Arial" w:cs="Arial"/>
        </w:rPr>
      </w:pPr>
    </w:p>
    <w:sectPr w:rsidR="00FB4FE0">
      <w:footerReference w:type="even" r:id="rId13"/>
      <w:footerReference w:type="default" r:id="rId14"/>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BC81" w14:textId="77777777" w:rsidR="003271C0" w:rsidRDefault="003271C0">
      <w:r>
        <w:separator/>
      </w:r>
    </w:p>
  </w:endnote>
  <w:endnote w:type="continuationSeparator" w:id="0">
    <w:p w14:paraId="1A5A3602" w14:textId="77777777" w:rsidR="003271C0" w:rsidRDefault="0032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w:panose1 w:val="00000000000000000000"/>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4" w14:textId="77777777" w:rsidR="00FB4FE0" w:rsidRDefault="003271C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135" w14:textId="77777777" w:rsidR="00FB4FE0" w:rsidRDefault="00FB4FE0">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2" w14:textId="18F5CE4C" w:rsidR="00FB4FE0" w:rsidRDefault="003271C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F836E3">
      <w:rPr>
        <w:color w:val="000000"/>
      </w:rPr>
      <w:fldChar w:fldCharType="separate"/>
    </w:r>
    <w:r w:rsidR="00F836E3">
      <w:rPr>
        <w:noProof/>
        <w:color w:val="000000"/>
      </w:rPr>
      <w:t>1</w:t>
    </w:r>
    <w:r>
      <w:rPr>
        <w:color w:val="000000"/>
      </w:rPr>
      <w:fldChar w:fldCharType="end"/>
    </w:r>
  </w:p>
  <w:p w14:paraId="00000133" w14:textId="77777777" w:rsidR="00FB4FE0" w:rsidRDefault="00FB4FE0">
    <w:pPr>
      <w:pBdr>
        <w:top w:val="nil"/>
        <w:left w:val="nil"/>
        <w:bottom w:val="nil"/>
        <w:right w:val="nil"/>
        <w:between w:val="nil"/>
      </w:pBdr>
      <w:tabs>
        <w:tab w:val="center" w:pos="4419"/>
        <w:tab w:val="right" w:pos="8838"/>
      </w:tabs>
      <w:ind w:right="360"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9DA29" w14:textId="77777777" w:rsidR="003271C0" w:rsidRDefault="003271C0">
      <w:r>
        <w:separator/>
      </w:r>
    </w:p>
  </w:footnote>
  <w:footnote w:type="continuationSeparator" w:id="0">
    <w:p w14:paraId="52A6772B" w14:textId="77777777" w:rsidR="003271C0" w:rsidRDefault="00327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E0"/>
    <w:rsid w:val="001807F1"/>
    <w:rsid w:val="003271C0"/>
    <w:rsid w:val="00946CF0"/>
    <w:rsid w:val="00B673F7"/>
    <w:rsid w:val="00D851DE"/>
    <w:rsid w:val="00F836E3"/>
    <w:rsid w:val="00FB4FE0"/>
    <w:rsid w:val="00FB59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D257"/>
  <w15:docId w15:val="{36E21F76-383E-3340-BB22-AAA9BB3C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PE"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EB7"/>
  </w:style>
  <w:style w:type="paragraph" w:styleId="Ttulo1">
    <w:name w:val="heading 1"/>
    <w:basedOn w:val="Normal"/>
    <w:next w:val="Normal"/>
    <w:uiPriority w:val="9"/>
    <w:qFormat/>
    <w:pPr>
      <w:keepNext/>
      <w:keepLines/>
      <w:spacing w:before="480" w:after="120"/>
      <w:outlineLvl w:val="0"/>
    </w:pPr>
    <w:rPr>
      <w:b/>
      <w:sz w:val="48"/>
      <w:szCs w:val="48"/>
      <w:lang w:val="es-ES_tradnl"/>
    </w:rPr>
  </w:style>
  <w:style w:type="paragraph" w:styleId="Ttulo2">
    <w:name w:val="heading 2"/>
    <w:basedOn w:val="Normal"/>
    <w:next w:val="Normal"/>
    <w:uiPriority w:val="9"/>
    <w:semiHidden/>
    <w:unhideWhenUsed/>
    <w:qFormat/>
    <w:pPr>
      <w:keepNext/>
      <w:keepLines/>
      <w:spacing w:before="360" w:after="80"/>
      <w:outlineLvl w:val="1"/>
    </w:pPr>
    <w:rPr>
      <w:b/>
      <w:sz w:val="36"/>
      <w:szCs w:val="36"/>
      <w:lang w:val="es-ES_tradn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lang w:val="es-ES_tradn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6B076D"/>
    <w:pPr>
      <w:tabs>
        <w:tab w:val="center" w:pos="4419"/>
        <w:tab w:val="right" w:pos="8838"/>
      </w:tabs>
    </w:pPr>
    <w:rPr>
      <w:lang w:val="es-ES_tradnl"/>
    </w:rPr>
  </w:style>
  <w:style w:type="character" w:customStyle="1" w:styleId="PiedepginaCar">
    <w:name w:val="Pie de página Car"/>
    <w:basedOn w:val="Fuentedeprrafopredeter"/>
    <w:link w:val="Piedepgina"/>
    <w:uiPriority w:val="99"/>
    <w:rsid w:val="006B076D"/>
  </w:style>
  <w:style w:type="character" w:styleId="Nmerodepgina">
    <w:name w:val="page number"/>
    <w:basedOn w:val="Fuentedeprrafopredeter"/>
    <w:uiPriority w:val="99"/>
    <w:semiHidden/>
    <w:unhideWhenUsed/>
    <w:rsid w:val="006B076D"/>
  </w:style>
  <w:style w:type="paragraph" w:styleId="Prrafodelista">
    <w:name w:val="List Paragraph"/>
    <w:basedOn w:val="Normal"/>
    <w:uiPriority w:val="34"/>
    <w:qFormat/>
    <w:rsid w:val="00E71F8D"/>
    <w:pPr>
      <w:ind w:left="720"/>
      <w:contextualSpacing/>
    </w:pPr>
    <w:rPr>
      <w:lang w:val="es-ES_tradnl"/>
    </w:rPr>
  </w:style>
  <w:style w:type="character" w:styleId="Refdenotaalpie">
    <w:name w:val="footnote reference"/>
    <w:basedOn w:val="Fuentedeprrafopredeter"/>
    <w:uiPriority w:val="99"/>
    <w:unhideWhenUsed/>
    <w:rsid w:val="00636B5C"/>
    <w:rPr>
      <w:vertAlign w:val="superscript"/>
    </w:rPr>
  </w:style>
  <w:style w:type="table" w:styleId="Tablaconcuadrcula">
    <w:name w:val="Table Grid"/>
    <w:basedOn w:val="Tablanormal"/>
    <w:uiPriority w:val="39"/>
    <w:rsid w:val="00C30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7C7C"/>
    <w:pPr>
      <w:tabs>
        <w:tab w:val="center" w:pos="4419"/>
        <w:tab w:val="right" w:pos="8838"/>
      </w:tabs>
    </w:pPr>
    <w:rPr>
      <w:lang w:val="es-ES_tradnl"/>
    </w:rPr>
  </w:style>
  <w:style w:type="character" w:customStyle="1" w:styleId="EncabezadoCar">
    <w:name w:val="Encabezado Car"/>
    <w:basedOn w:val="Fuentedeprrafopredeter"/>
    <w:link w:val="Encabezado"/>
    <w:uiPriority w:val="99"/>
    <w:rsid w:val="002B7C7C"/>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58002E"/>
    <w:rPr>
      <w:color w:val="0563C1" w:themeColor="hyperlink"/>
      <w:u w:val="single"/>
    </w:rPr>
  </w:style>
  <w:style w:type="paragraph" w:styleId="NormalWeb">
    <w:name w:val="Normal (Web)"/>
    <w:basedOn w:val="Normal"/>
    <w:uiPriority w:val="99"/>
    <w:unhideWhenUsed/>
    <w:rsid w:val="000F23CC"/>
    <w:pPr>
      <w:spacing w:before="100" w:beforeAutospacing="1" w:after="100" w:afterAutospacing="1"/>
    </w:pPr>
  </w:style>
  <w:style w:type="character" w:styleId="Hipervnculovisitado">
    <w:name w:val="FollowedHyperlink"/>
    <w:basedOn w:val="Fuentedeprrafopredeter"/>
    <w:uiPriority w:val="99"/>
    <w:semiHidden/>
    <w:unhideWhenUsed/>
    <w:rsid w:val="000B4140"/>
    <w:rPr>
      <w:color w:val="954F72" w:themeColor="followedHyperlink"/>
      <w:u w:val="single"/>
    </w:rPr>
  </w:style>
  <w:style w:type="character" w:customStyle="1" w:styleId="apple-converted-space">
    <w:name w:val="apple-converted-space"/>
    <w:basedOn w:val="Fuentedeprrafopredeter"/>
    <w:rsid w:val="00C7704C"/>
  </w:style>
  <w:style w:type="paragraph" w:styleId="HTMLconformatoprevio">
    <w:name w:val="HTML Preformatted"/>
    <w:basedOn w:val="Normal"/>
    <w:link w:val="HTMLconformatoprevioCar"/>
    <w:uiPriority w:val="99"/>
    <w:semiHidden/>
    <w:unhideWhenUsed/>
    <w:rsid w:val="001B5B3D"/>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1B5B3D"/>
    <w:rPr>
      <w:rFonts w:ascii="Courier" w:hAnsi="Courier" w:cs="Times New Roman"/>
      <w:sz w:val="20"/>
      <w:szCs w:val="20"/>
      <w:lang w:eastAsia="es-ES_tradnl"/>
    </w:rPr>
  </w:style>
  <w:style w:type="character" w:styleId="nfasis">
    <w:name w:val="Emphasis"/>
    <w:basedOn w:val="Fuentedeprrafopredeter"/>
    <w:uiPriority w:val="20"/>
    <w:qFormat/>
    <w:rsid w:val="001C2137"/>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lang w:val="es-ES_tradnl"/>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0293C"/>
    <w:rPr>
      <w:sz w:val="18"/>
      <w:szCs w:val="18"/>
      <w:lang w:val="es-ES_tradnl"/>
    </w:rPr>
  </w:style>
  <w:style w:type="character" w:customStyle="1" w:styleId="TextodegloboCar">
    <w:name w:val="Texto de globo Car"/>
    <w:basedOn w:val="Fuentedeprrafopredeter"/>
    <w:link w:val="Textodeglobo"/>
    <w:uiPriority w:val="99"/>
    <w:semiHidden/>
    <w:rsid w:val="00A0293C"/>
    <w:rPr>
      <w:sz w:val="18"/>
      <w:szCs w:val="18"/>
    </w:rPr>
  </w:style>
  <w:style w:type="paragraph" w:styleId="Asuntodelcomentario">
    <w:name w:val="annotation subject"/>
    <w:basedOn w:val="Textocomentario"/>
    <w:next w:val="Textocomentario"/>
    <w:link w:val="AsuntodelcomentarioCar"/>
    <w:uiPriority w:val="99"/>
    <w:semiHidden/>
    <w:unhideWhenUsed/>
    <w:rsid w:val="00676446"/>
    <w:rPr>
      <w:b/>
      <w:bCs/>
    </w:rPr>
  </w:style>
  <w:style w:type="character" w:customStyle="1" w:styleId="AsuntodelcomentarioCar">
    <w:name w:val="Asunto del comentario Car"/>
    <w:basedOn w:val="TextocomentarioCar"/>
    <w:link w:val="Asuntodelcomentario"/>
    <w:uiPriority w:val="99"/>
    <w:semiHidden/>
    <w:rsid w:val="00676446"/>
    <w:rPr>
      <w:b/>
      <w:bCs/>
      <w:sz w:val="20"/>
      <w:szCs w:val="20"/>
    </w:rPr>
  </w:style>
  <w:style w:type="character" w:styleId="Mencinsinresolver">
    <w:name w:val="Unresolved Mention"/>
    <w:basedOn w:val="Fuentedeprrafopredeter"/>
    <w:uiPriority w:val="99"/>
    <w:semiHidden/>
    <w:unhideWhenUsed/>
    <w:rsid w:val="00580E28"/>
    <w:rPr>
      <w:color w:val="605E5C"/>
      <w:shd w:val="clear" w:color="auto" w:fill="E1DFDD"/>
    </w:r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aguasamazonicas.org/noticia/el-agua-conecta-la-cuenca-el-internet-no-tant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ationalgeographic.org/encyclopedia/citizen-scie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mazoniacienciaciudadana.org/ictio" TargetMode="External"/><Relationship Id="rId4" Type="http://schemas.openxmlformats.org/officeDocument/2006/relationships/webSettings" Target="webSettings.xml"/><Relationship Id="rId9" Type="http://schemas.openxmlformats.org/officeDocument/2006/relationships/hyperlink" Target="https://amazoniacienciaciudadana.org/socio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He3q+w9PWCgjBfS1IiZyOhWIpw==">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3322</Words>
  <Characters>18275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Microsoft Office User</cp:lastModifiedBy>
  <cp:revision>7</cp:revision>
  <dcterms:created xsi:type="dcterms:W3CDTF">2021-11-29T15:46:00Z</dcterms:created>
  <dcterms:modified xsi:type="dcterms:W3CDTF">2022-01-28T21:04:00Z</dcterms:modified>
</cp:coreProperties>
</file>